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90C43" w14:textId="704B7C78" w:rsidR="003F4D9A" w:rsidRDefault="003F4D9A" w:rsidP="002A2E97">
      <w:pPr>
        <w:rPr>
          <w:rFonts w:ascii="Baskerville" w:hAnsi="Baskerville"/>
          <w:sz w:val="38"/>
        </w:rPr>
      </w:pPr>
      <w:bookmarkStart w:id="0" w:name="_Hlk112750945"/>
      <w:bookmarkStart w:id="1" w:name="_Hlk57969992"/>
    </w:p>
    <w:bookmarkEnd w:id="0"/>
    <w:p w14:paraId="3F956F43" w14:textId="1C17FC5E" w:rsidR="00BE61A0" w:rsidRPr="00E17A76" w:rsidRDefault="00D64CC9" w:rsidP="00941AFC">
      <w:pPr>
        <w:ind w:left="851"/>
        <w:rPr>
          <w:rFonts w:ascii="Avenir Book" w:hAnsi="Avenir Book"/>
          <w:noProof/>
          <w:lang w:val="es-EC" w:eastAsia="es-EC"/>
        </w:rPr>
      </w:pPr>
      <w:r>
        <w:rPr>
          <w:rFonts w:ascii="Baskerville" w:hAnsi="Baskerville"/>
          <w:sz w:val="38"/>
        </w:rPr>
        <w:t>S</w:t>
      </w:r>
      <w:r w:rsidRPr="00D64CC9">
        <w:rPr>
          <w:rFonts w:ascii="Baskerville" w:hAnsi="Baskerville"/>
          <w:sz w:val="38"/>
        </w:rPr>
        <w:t>ulfato de magnesio como broncodilatador en crisis asmáticas en pacientes pediátricos</w:t>
      </w:r>
      <w:r>
        <w:rPr>
          <w:rFonts w:ascii="Baskerville" w:hAnsi="Baskerville"/>
          <w:sz w:val="38"/>
        </w:rPr>
        <w:t xml:space="preserve">. </w:t>
      </w:r>
      <w:r w:rsidR="002C3EBE">
        <w:rPr>
          <w:rFonts w:ascii="Baskerville" w:hAnsi="Baskerville"/>
          <w:sz w:val="38"/>
        </w:rPr>
        <w:t>Un estudio observacional de centro único.</w:t>
      </w:r>
    </w:p>
    <w:bookmarkEnd w:id="1"/>
    <w:p w14:paraId="5CE136C6" w14:textId="0E3BC441" w:rsidR="0093210E" w:rsidRPr="00824367" w:rsidRDefault="00D64CC9" w:rsidP="00044208">
      <w:pPr>
        <w:spacing w:before="240" w:line="0" w:lineRule="atLeast"/>
        <w:ind w:left="851"/>
        <w:rPr>
          <w:rFonts w:ascii="Baskerville" w:eastAsia="Arial" w:hAnsi="Baskerville"/>
          <w:bCs/>
          <w:sz w:val="21"/>
          <w:szCs w:val="21"/>
          <w:vertAlign w:val="superscript"/>
          <w:lang w:val="es-ES_tradnl"/>
        </w:rPr>
      </w:pPr>
      <w:r w:rsidRPr="00D64CC9">
        <w:rPr>
          <w:rFonts w:ascii="Baskerville" w:eastAsia="Arial" w:hAnsi="Baskerville"/>
          <w:bCs/>
          <w:sz w:val="21"/>
          <w:szCs w:val="21"/>
          <w:lang w:val="es-ES_tradnl"/>
        </w:rPr>
        <w:t xml:space="preserve">Mary </w:t>
      </w:r>
      <w:proofErr w:type="spellStart"/>
      <w:r w:rsidRPr="00D64CC9">
        <w:rPr>
          <w:rFonts w:ascii="Baskerville" w:eastAsia="Arial" w:hAnsi="Baskerville"/>
          <w:bCs/>
          <w:sz w:val="21"/>
          <w:szCs w:val="21"/>
          <w:lang w:val="es-ES_tradnl"/>
        </w:rPr>
        <w:t>Belen</w:t>
      </w:r>
      <w:proofErr w:type="spellEnd"/>
      <w:r w:rsidRPr="00D64CC9">
        <w:rPr>
          <w:rFonts w:ascii="Baskerville" w:eastAsia="Arial" w:hAnsi="Baskerville"/>
          <w:bCs/>
          <w:sz w:val="21"/>
          <w:szCs w:val="21"/>
          <w:lang w:val="es-ES_tradnl"/>
        </w:rPr>
        <w:t xml:space="preserve"> </w:t>
      </w:r>
      <w:proofErr w:type="spellStart"/>
      <w:r w:rsidRPr="00D64CC9">
        <w:rPr>
          <w:rFonts w:ascii="Baskerville" w:eastAsia="Arial" w:hAnsi="Baskerville"/>
          <w:bCs/>
          <w:sz w:val="21"/>
          <w:szCs w:val="21"/>
          <w:lang w:val="es-ES_tradnl"/>
        </w:rPr>
        <w:t>Bohorquez</w:t>
      </w:r>
      <w:proofErr w:type="spellEnd"/>
      <w:r w:rsidRPr="00D64CC9">
        <w:rPr>
          <w:rFonts w:ascii="Baskerville" w:eastAsia="Arial" w:hAnsi="Baskerville"/>
          <w:bCs/>
          <w:sz w:val="21"/>
          <w:szCs w:val="21"/>
          <w:lang w:val="es-ES_tradnl"/>
        </w:rPr>
        <w:t xml:space="preserve"> Calva </w:t>
      </w:r>
      <w:r w:rsidR="005C5C86" w:rsidRPr="00824367">
        <w:rPr>
          <w:rFonts w:ascii="Baskerville" w:eastAsia="Arial" w:hAnsi="Baskerville"/>
          <w:bCs/>
          <w:sz w:val="21"/>
          <w:szCs w:val="21"/>
          <w:vertAlign w:val="superscript"/>
          <w:lang w:val="es-ES_tradnl"/>
        </w:rPr>
        <w:t>1</w:t>
      </w:r>
      <w:r w:rsidR="006A40F5" w:rsidRPr="00824367">
        <w:rPr>
          <w:rFonts w:ascii="Baskerville" w:eastAsia="Arial" w:hAnsi="Baskerville"/>
          <w:bCs/>
          <w:sz w:val="21"/>
          <w:szCs w:val="21"/>
          <w:lang w:val="es-ES_tradnl"/>
        </w:rPr>
        <w:t xml:space="preserve"> </w:t>
      </w:r>
      <w:hyperlink r:id="rId8" w:history="1">
        <w:r w:rsidR="005C5C86" w:rsidRPr="00824367">
          <w:rPr>
            <w:rStyle w:val="Hipervnculo"/>
            <w:rFonts w:ascii="Baskerville" w:eastAsia="Arial" w:hAnsi="Baskerville"/>
            <w:b/>
            <w:color w:val="92D050"/>
            <w:sz w:val="21"/>
            <w:szCs w:val="21"/>
            <w:vertAlign w:val="superscript"/>
            <w:lang w:val="es-ES_tradnl"/>
          </w:rPr>
          <w:t>ID</w:t>
        </w:r>
      </w:hyperlink>
      <w:r w:rsidR="005C5C86" w:rsidRPr="00824367">
        <w:rPr>
          <w:rFonts w:ascii="Baskerville" w:eastAsia="Arial" w:hAnsi="Baskerville"/>
          <w:bCs/>
          <w:sz w:val="21"/>
          <w:szCs w:val="21"/>
          <w:vertAlign w:val="superscript"/>
          <w:lang w:val="es-ES_tradnl"/>
        </w:rPr>
        <w:t xml:space="preserve"> *</w:t>
      </w:r>
      <w:r w:rsidR="005E657B">
        <w:rPr>
          <w:rFonts w:ascii="Baskerville" w:eastAsia="Arial" w:hAnsi="Baskerville"/>
          <w:bCs/>
          <w:sz w:val="21"/>
          <w:szCs w:val="21"/>
          <w:lang w:val="es-ES_tradnl"/>
        </w:rPr>
        <w:t>,</w:t>
      </w:r>
      <w:r w:rsidR="00A65865">
        <w:rPr>
          <w:rFonts w:ascii="Baskerville" w:eastAsia="Arial" w:hAnsi="Baskerville"/>
          <w:bCs/>
          <w:sz w:val="21"/>
          <w:szCs w:val="21"/>
          <w:lang w:val="es-ES_tradnl"/>
        </w:rPr>
        <w:t xml:space="preserve"> </w:t>
      </w:r>
      <w:r w:rsidRPr="00D64CC9">
        <w:rPr>
          <w:rFonts w:ascii="Baskerville" w:eastAsia="Arial" w:hAnsi="Baskerville"/>
          <w:bCs/>
          <w:sz w:val="21"/>
          <w:szCs w:val="21"/>
          <w:lang w:val="es-ES_tradnl"/>
        </w:rPr>
        <w:t xml:space="preserve">Nathalie </w:t>
      </w:r>
      <w:proofErr w:type="spellStart"/>
      <w:r w:rsidRPr="00D64CC9">
        <w:rPr>
          <w:rFonts w:ascii="Baskerville" w:eastAsia="Arial" w:hAnsi="Baskerville"/>
          <w:bCs/>
          <w:sz w:val="21"/>
          <w:szCs w:val="21"/>
          <w:lang w:val="es-ES_tradnl"/>
        </w:rPr>
        <w:t>Domenica</w:t>
      </w:r>
      <w:proofErr w:type="spellEnd"/>
      <w:r w:rsidRPr="00D64CC9">
        <w:rPr>
          <w:rFonts w:ascii="Baskerville" w:eastAsia="Arial" w:hAnsi="Baskerville"/>
          <w:bCs/>
          <w:sz w:val="21"/>
          <w:szCs w:val="21"/>
          <w:lang w:val="es-ES_tradnl"/>
        </w:rPr>
        <w:t xml:space="preserve"> Borbor </w:t>
      </w:r>
      <w:proofErr w:type="spellStart"/>
      <w:r w:rsidRPr="00D64CC9">
        <w:rPr>
          <w:rFonts w:ascii="Baskerville" w:eastAsia="Arial" w:hAnsi="Baskerville"/>
          <w:bCs/>
          <w:sz w:val="21"/>
          <w:szCs w:val="21"/>
          <w:lang w:val="es-ES_tradnl"/>
        </w:rPr>
        <w:t>Leon</w:t>
      </w:r>
      <w:proofErr w:type="spellEnd"/>
      <w:r w:rsidRPr="00D64CC9">
        <w:rPr>
          <w:rFonts w:ascii="Baskerville" w:eastAsia="Arial" w:hAnsi="Baskerville"/>
          <w:bCs/>
          <w:sz w:val="21"/>
          <w:szCs w:val="21"/>
          <w:lang w:val="es-ES_tradnl"/>
        </w:rPr>
        <w:t xml:space="preserve"> </w:t>
      </w:r>
      <w:r w:rsidR="00866D28">
        <w:rPr>
          <w:rFonts w:ascii="Baskerville" w:eastAsia="Arial" w:hAnsi="Baskerville"/>
          <w:bCs/>
          <w:sz w:val="21"/>
          <w:szCs w:val="21"/>
          <w:vertAlign w:val="superscript"/>
          <w:lang w:val="es-ES_tradnl"/>
        </w:rPr>
        <w:t>1</w:t>
      </w:r>
      <w:r w:rsidR="003F74E9">
        <w:rPr>
          <w:rFonts w:ascii="Baskerville" w:eastAsia="Arial" w:hAnsi="Baskerville"/>
          <w:bCs/>
          <w:sz w:val="21"/>
          <w:szCs w:val="21"/>
          <w:vertAlign w:val="superscript"/>
          <w:lang w:val="es-ES_tradnl"/>
        </w:rPr>
        <w:t xml:space="preserve"> </w:t>
      </w:r>
      <w:r w:rsidR="005E657B" w:rsidRPr="00824367">
        <w:rPr>
          <w:rFonts w:ascii="Baskerville" w:eastAsia="Arial" w:hAnsi="Baskerville"/>
          <w:bCs/>
          <w:sz w:val="21"/>
          <w:szCs w:val="21"/>
          <w:lang w:val="es-ES_tradnl"/>
        </w:rPr>
        <w:t xml:space="preserve"> </w:t>
      </w:r>
      <w:hyperlink r:id="rId9" w:history="1">
        <w:r w:rsidR="005E657B" w:rsidRPr="00824367">
          <w:rPr>
            <w:rStyle w:val="Hipervnculo"/>
            <w:rFonts w:ascii="Baskerville" w:eastAsia="Arial" w:hAnsi="Baskerville"/>
            <w:b/>
            <w:color w:val="92D050"/>
            <w:sz w:val="21"/>
            <w:szCs w:val="21"/>
            <w:vertAlign w:val="superscript"/>
            <w:lang w:val="es-ES_tradnl"/>
          </w:rPr>
          <w:t>ID</w:t>
        </w:r>
      </w:hyperlink>
      <w:r w:rsidR="000640E8">
        <w:rPr>
          <w:rFonts w:ascii="Baskerville" w:eastAsia="Arial" w:hAnsi="Baskerville"/>
          <w:bCs/>
          <w:sz w:val="21"/>
          <w:szCs w:val="21"/>
          <w:lang w:val="es-ES_tradnl"/>
        </w:rPr>
        <w:t xml:space="preserve">, </w:t>
      </w:r>
      <w:proofErr w:type="spellStart"/>
      <w:r w:rsidRPr="00D64CC9">
        <w:rPr>
          <w:rFonts w:ascii="Baskerville" w:eastAsia="Arial" w:hAnsi="Baskerville"/>
          <w:bCs/>
          <w:sz w:val="21"/>
          <w:szCs w:val="21"/>
          <w:lang w:val="es-ES_tradnl"/>
        </w:rPr>
        <w:t>Ines</w:t>
      </w:r>
      <w:proofErr w:type="spellEnd"/>
      <w:r w:rsidRPr="00D64CC9">
        <w:rPr>
          <w:rFonts w:ascii="Baskerville" w:eastAsia="Arial" w:hAnsi="Baskerville"/>
          <w:bCs/>
          <w:sz w:val="21"/>
          <w:szCs w:val="21"/>
          <w:lang w:val="es-ES_tradnl"/>
        </w:rPr>
        <w:t xml:space="preserve"> Jacqueline Arboleda </w:t>
      </w:r>
      <w:proofErr w:type="spellStart"/>
      <w:r w:rsidRPr="00D64CC9">
        <w:rPr>
          <w:rFonts w:ascii="Baskerville" w:eastAsia="Arial" w:hAnsi="Baskerville"/>
          <w:bCs/>
          <w:sz w:val="21"/>
          <w:szCs w:val="21"/>
          <w:lang w:val="es-ES_tradnl"/>
        </w:rPr>
        <w:t>Enriquez</w:t>
      </w:r>
      <w:proofErr w:type="spellEnd"/>
      <w:r w:rsidRPr="00D64CC9">
        <w:rPr>
          <w:rFonts w:ascii="Baskerville" w:eastAsia="Arial" w:hAnsi="Baskerville"/>
          <w:bCs/>
          <w:sz w:val="21"/>
          <w:szCs w:val="21"/>
          <w:lang w:val="es-ES_tradnl"/>
        </w:rPr>
        <w:t xml:space="preserve"> </w:t>
      </w:r>
      <w:r w:rsidR="000640E8" w:rsidRPr="00824367">
        <w:rPr>
          <w:rFonts w:ascii="Baskerville" w:eastAsia="Arial" w:hAnsi="Baskerville"/>
          <w:bCs/>
          <w:sz w:val="21"/>
          <w:szCs w:val="21"/>
          <w:vertAlign w:val="superscript"/>
          <w:lang w:val="es-ES_tradnl"/>
        </w:rPr>
        <w:t>1</w:t>
      </w:r>
      <w:r w:rsidR="000640E8" w:rsidRPr="00824367">
        <w:rPr>
          <w:rFonts w:ascii="Baskerville" w:eastAsia="Arial" w:hAnsi="Baskerville"/>
          <w:bCs/>
          <w:sz w:val="21"/>
          <w:szCs w:val="21"/>
          <w:lang w:val="es-ES_tradnl"/>
        </w:rPr>
        <w:t xml:space="preserve"> </w:t>
      </w:r>
      <w:hyperlink r:id="rId10" w:history="1">
        <w:r w:rsidR="000640E8" w:rsidRPr="00824367">
          <w:rPr>
            <w:rStyle w:val="Hipervnculo"/>
            <w:rFonts w:ascii="Baskerville" w:eastAsia="Arial" w:hAnsi="Baskerville"/>
            <w:b/>
            <w:color w:val="92D050"/>
            <w:sz w:val="21"/>
            <w:szCs w:val="21"/>
            <w:vertAlign w:val="superscript"/>
            <w:lang w:val="es-ES_tradnl"/>
          </w:rPr>
          <w:t>ID</w:t>
        </w:r>
      </w:hyperlink>
    </w:p>
    <w:p w14:paraId="1D2BAE4E" w14:textId="524AB322" w:rsidR="00BF7456" w:rsidRPr="00BF7456" w:rsidRDefault="000640E8" w:rsidP="000144BE">
      <w:pPr>
        <w:pStyle w:val="Subttulo"/>
        <w:ind w:left="1134" w:firstLine="0"/>
      </w:pPr>
      <w:r>
        <w:t>Carrera</w:t>
      </w:r>
      <w:r w:rsidR="003F74E9">
        <w:t xml:space="preserve"> de Medicina, </w:t>
      </w:r>
      <w:proofErr w:type="spellStart"/>
      <w:r w:rsidR="003F74E9">
        <w:t>Facultad</w:t>
      </w:r>
      <w:proofErr w:type="spellEnd"/>
      <w:r w:rsidR="003F74E9">
        <w:t xml:space="preserve"> de </w:t>
      </w:r>
      <w:proofErr w:type="spellStart"/>
      <w:r w:rsidR="003F74E9">
        <w:t>Ciencias</w:t>
      </w:r>
      <w:proofErr w:type="spellEnd"/>
      <w:r w:rsidR="003F74E9">
        <w:t xml:space="preserve"> </w:t>
      </w:r>
      <w:proofErr w:type="spellStart"/>
      <w:r>
        <w:t>Médicas</w:t>
      </w:r>
      <w:proofErr w:type="spellEnd"/>
      <w:r w:rsidR="00EC791F">
        <w:t>, Universidad</w:t>
      </w:r>
      <w:r>
        <w:t xml:space="preserve"> de Guay</w:t>
      </w:r>
      <w:r w:rsidR="00BD704E">
        <w:t>a</w:t>
      </w:r>
      <w:r>
        <w:t>quil</w:t>
      </w:r>
      <w:r w:rsidR="00EC791F">
        <w:t>, Ecuador.</w:t>
      </w:r>
    </w:p>
    <w:p w14:paraId="70B03269" w14:textId="77777777" w:rsidR="005C613B" w:rsidRPr="005C613B" w:rsidRDefault="005C613B" w:rsidP="005C613B">
      <w:pPr>
        <w:rPr>
          <w:lang w:val="en-US"/>
        </w:rPr>
      </w:pPr>
    </w:p>
    <w:p w14:paraId="78F1A928" w14:textId="77777777" w:rsidR="004C5CF0" w:rsidRPr="004C5CF0" w:rsidRDefault="004C5CF0" w:rsidP="00EC7B29">
      <w:pPr>
        <w:ind w:left="1843"/>
        <w:rPr>
          <w:rFonts w:eastAsia="Arial" w:cs="Arial"/>
          <w:b/>
          <w:sz w:val="16"/>
          <w:szCs w:val="20"/>
          <w:lang w:val="es-EC" w:eastAsia="es-EC"/>
        </w:rPr>
        <w:sectPr w:rsidR="004C5CF0" w:rsidRPr="004C5CF0" w:rsidSect="00587C46">
          <w:headerReference w:type="default" r:id="rId11"/>
          <w:footerReference w:type="default" r:id="rId12"/>
          <w:headerReference w:type="first" r:id="rId13"/>
          <w:footerReference w:type="first" r:id="rId14"/>
          <w:type w:val="continuous"/>
          <w:pgSz w:w="12240" w:h="15840"/>
          <w:pgMar w:top="1417" w:right="899" w:bottom="1417" w:left="851" w:header="0" w:footer="680" w:gutter="0"/>
          <w:paperSrc w:first="1" w:other="1"/>
          <w:pgNumType w:start="4"/>
          <w:cols w:space="708"/>
          <w:titlePg/>
          <w:docGrid w:linePitch="360"/>
        </w:sectPr>
      </w:pPr>
    </w:p>
    <w:p w14:paraId="78CE3A81" w14:textId="3C014F89" w:rsidR="00824692" w:rsidRPr="00EC7B29" w:rsidRDefault="00824692" w:rsidP="00941AFC">
      <w:pPr>
        <w:pStyle w:val="Ttulo3"/>
        <w:ind w:left="1134" w:hanging="283"/>
        <w:rPr>
          <w:rFonts w:ascii="Baskerville" w:hAnsi="Baskerville"/>
          <w:sz w:val="24"/>
        </w:rPr>
      </w:pPr>
      <w:r w:rsidRPr="00EC7B29">
        <w:rPr>
          <w:rFonts w:ascii="Baskerville" w:hAnsi="Baskerville"/>
          <w:sz w:val="24"/>
        </w:rPr>
        <w:t>Resumen</w:t>
      </w:r>
    </w:p>
    <w:p w14:paraId="20ABFE91" w14:textId="74C1F3E5" w:rsidR="0012608E" w:rsidRPr="0012608E" w:rsidRDefault="0012608E" w:rsidP="0012608E">
      <w:pPr>
        <w:tabs>
          <w:tab w:val="left" w:pos="4820"/>
        </w:tabs>
        <w:spacing w:before="240"/>
        <w:ind w:left="851"/>
        <w:jc w:val="both"/>
        <w:rPr>
          <w:rFonts w:ascii="Baskerville" w:hAnsi="Baskerville" w:cs="Arial"/>
          <w:sz w:val="16"/>
          <w:szCs w:val="21"/>
        </w:rPr>
      </w:pPr>
      <w:r w:rsidRPr="0012608E">
        <w:rPr>
          <w:rFonts w:ascii="Baskerville" w:hAnsi="Baskerville" w:cs="Arial"/>
          <w:sz w:val="16"/>
          <w:szCs w:val="21"/>
        </w:rPr>
        <w:t>Investigación en Ecuador Sugiere que el Uso Temprano de Sulfato de Magnesio Podría Acortar la Estancia Hospitalaria de Niños con Crisis de Asma Severas</w:t>
      </w:r>
    </w:p>
    <w:p w14:paraId="3A7B3FAC" w14:textId="4FB69865" w:rsidR="0012608E" w:rsidRPr="0012608E" w:rsidRDefault="0012608E" w:rsidP="0012608E">
      <w:pPr>
        <w:tabs>
          <w:tab w:val="left" w:pos="4820"/>
        </w:tabs>
        <w:spacing w:before="240"/>
        <w:ind w:left="851"/>
        <w:jc w:val="both"/>
        <w:rPr>
          <w:rFonts w:ascii="Baskerville" w:hAnsi="Baskerville" w:cs="Arial"/>
          <w:sz w:val="16"/>
          <w:szCs w:val="21"/>
        </w:rPr>
      </w:pPr>
      <w:r w:rsidRPr="0012608E">
        <w:rPr>
          <w:rFonts w:ascii="Baskerville" w:hAnsi="Baskerville" w:cs="Arial"/>
          <w:sz w:val="16"/>
          <w:szCs w:val="21"/>
        </w:rPr>
        <w:t>GUAYAS, Ecuador [5 de diciembre de 2025] – Un estudio reciente, realizado en el Hospital Pediátrico de Referencia Regional Francisco Icaza Bustamante en Guayas, ha investigado el uso de un medicamento común, el Sulfato de Magnesio, como tratamiento de rescate para niños que llegan con crisis de asma graves.</w:t>
      </w:r>
    </w:p>
    <w:p w14:paraId="1B151C37" w14:textId="6AE55E41" w:rsidR="0012608E" w:rsidRPr="0012608E" w:rsidRDefault="0012608E" w:rsidP="0012608E">
      <w:pPr>
        <w:tabs>
          <w:tab w:val="left" w:pos="4820"/>
        </w:tabs>
        <w:spacing w:before="240"/>
        <w:ind w:left="851"/>
        <w:jc w:val="both"/>
        <w:rPr>
          <w:rFonts w:ascii="Baskerville" w:hAnsi="Baskerville" w:cs="Arial"/>
          <w:sz w:val="16"/>
          <w:szCs w:val="21"/>
        </w:rPr>
      </w:pPr>
      <w:r w:rsidRPr="0012608E">
        <w:rPr>
          <w:rFonts w:ascii="Baskerville" w:hAnsi="Baskerville" w:cs="Arial"/>
          <w:sz w:val="16"/>
          <w:szCs w:val="21"/>
        </w:rPr>
        <w:t>El objetivo del estudio fue simple: ver si este medicamento, conocido por ayudar a relajar las vías respiratorias (actuando como broncodilatador), realmente ayuda a los niños durante un ataque severo de asma.</w:t>
      </w:r>
    </w:p>
    <w:p w14:paraId="13E8367C" w14:textId="77777777" w:rsidR="0012608E" w:rsidRPr="0012608E" w:rsidRDefault="0012608E" w:rsidP="0012608E">
      <w:pPr>
        <w:tabs>
          <w:tab w:val="left" w:pos="4820"/>
        </w:tabs>
        <w:spacing w:before="240"/>
        <w:ind w:left="851"/>
        <w:jc w:val="both"/>
        <w:rPr>
          <w:rFonts w:ascii="Baskerville" w:hAnsi="Baskerville" w:cs="Arial"/>
          <w:sz w:val="16"/>
          <w:szCs w:val="21"/>
        </w:rPr>
      </w:pPr>
      <w:r w:rsidRPr="0012608E">
        <w:rPr>
          <w:rFonts w:ascii="Apple Color Emoji" w:hAnsi="Apple Color Emoji" w:cs="Apple Color Emoji"/>
          <w:sz w:val="16"/>
          <w:szCs w:val="21"/>
        </w:rPr>
        <w:t>🔬</w:t>
      </w:r>
      <w:r w:rsidRPr="0012608E">
        <w:rPr>
          <w:rFonts w:ascii="Baskerville" w:hAnsi="Baskerville" w:cs="Arial"/>
          <w:sz w:val="16"/>
          <w:szCs w:val="21"/>
        </w:rPr>
        <w:t xml:space="preserve"> Datos Clave del Estudio (2019-2021):</w:t>
      </w:r>
    </w:p>
    <w:p w14:paraId="77FC3637" w14:textId="63AADF9C" w:rsidR="0012608E" w:rsidRPr="0012608E" w:rsidRDefault="0012608E" w:rsidP="0012608E">
      <w:pPr>
        <w:tabs>
          <w:tab w:val="left" w:pos="4820"/>
        </w:tabs>
        <w:spacing w:before="240"/>
        <w:ind w:left="851"/>
        <w:jc w:val="both"/>
        <w:rPr>
          <w:rFonts w:ascii="Baskerville" w:hAnsi="Baskerville" w:cs="Arial"/>
          <w:sz w:val="16"/>
          <w:szCs w:val="21"/>
        </w:rPr>
      </w:pPr>
      <w:r w:rsidRPr="0012608E">
        <w:rPr>
          <w:rFonts w:ascii="Baskerville" w:hAnsi="Baskerville" w:cs="Arial"/>
          <w:sz w:val="16"/>
          <w:szCs w:val="21"/>
        </w:rPr>
        <w:t>Se analizaron los registros de niños ingresados con asma grave.</w:t>
      </w:r>
    </w:p>
    <w:p w14:paraId="4BA76B76" w14:textId="2D514BF9" w:rsidR="0012608E" w:rsidRPr="0012608E" w:rsidRDefault="0012608E" w:rsidP="0012608E">
      <w:pPr>
        <w:tabs>
          <w:tab w:val="left" w:pos="4820"/>
        </w:tabs>
        <w:spacing w:before="240"/>
        <w:ind w:left="851"/>
        <w:jc w:val="both"/>
        <w:rPr>
          <w:rFonts w:ascii="Baskerville" w:hAnsi="Baskerville" w:cs="Arial"/>
          <w:sz w:val="16"/>
          <w:szCs w:val="21"/>
        </w:rPr>
      </w:pPr>
      <w:r w:rsidRPr="0012608E">
        <w:rPr>
          <w:rFonts w:ascii="Baskerville" w:hAnsi="Baskerville" w:cs="Arial"/>
          <w:sz w:val="16"/>
          <w:szCs w:val="21"/>
        </w:rPr>
        <w:t>Se compararon dos grupos:</w:t>
      </w:r>
    </w:p>
    <w:p w14:paraId="5448AC42" w14:textId="22DC634E" w:rsidR="0012608E" w:rsidRPr="0012608E" w:rsidRDefault="0012608E" w:rsidP="0012608E">
      <w:pPr>
        <w:tabs>
          <w:tab w:val="left" w:pos="4820"/>
        </w:tabs>
        <w:spacing w:before="240"/>
        <w:ind w:left="851"/>
        <w:jc w:val="both"/>
        <w:rPr>
          <w:rFonts w:ascii="Baskerville" w:hAnsi="Baskerville" w:cs="Arial"/>
          <w:sz w:val="16"/>
          <w:szCs w:val="21"/>
        </w:rPr>
      </w:pPr>
      <w:r w:rsidRPr="0012608E">
        <w:rPr>
          <w:rFonts w:ascii="Baskerville" w:hAnsi="Baskerville" w:cs="Arial"/>
          <w:sz w:val="16"/>
          <w:szCs w:val="21"/>
        </w:rPr>
        <w:t>Grupo 1: 92 pacientes que recibieron Sulfato de Magnesio.</w:t>
      </w:r>
    </w:p>
    <w:p w14:paraId="7DC3B359" w14:textId="7BDA64A0" w:rsidR="0012608E" w:rsidRPr="0012608E" w:rsidRDefault="0012608E" w:rsidP="0012608E">
      <w:pPr>
        <w:tabs>
          <w:tab w:val="left" w:pos="4820"/>
        </w:tabs>
        <w:spacing w:before="240"/>
        <w:ind w:left="851"/>
        <w:jc w:val="both"/>
        <w:rPr>
          <w:rFonts w:ascii="Baskerville" w:hAnsi="Baskerville" w:cs="Arial"/>
          <w:sz w:val="16"/>
          <w:szCs w:val="21"/>
        </w:rPr>
      </w:pPr>
      <w:r w:rsidRPr="0012608E">
        <w:rPr>
          <w:rFonts w:ascii="Baskerville" w:hAnsi="Baskerville" w:cs="Arial"/>
          <w:sz w:val="16"/>
          <w:szCs w:val="21"/>
        </w:rPr>
        <w:t>Grupo 2: 38 pacientes que recibieron la terapia convencional sin este medicamento.</w:t>
      </w:r>
    </w:p>
    <w:p w14:paraId="57C45F7C" w14:textId="77777777" w:rsidR="0012608E" w:rsidRPr="0012608E" w:rsidRDefault="0012608E" w:rsidP="0012608E">
      <w:pPr>
        <w:tabs>
          <w:tab w:val="left" w:pos="4820"/>
        </w:tabs>
        <w:spacing w:before="240"/>
        <w:ind w:left="851"/>
        <w:jc w:val="both"/>
        <w:rPr>
          <w:rFonts w:ascii="Baskerville" w:hAnsi="Baskerville" w:cs="Arial"/>
          <w:sz w:val="16"/>
          <w:szCs w:val="21"/>
        </w:rPr>
      </w:pPr>
      <w:r w:rsidRPr="0012608E">
        <w:rPr>
          <w:rFonts w:ascii="Apple Color Emoji" w:hAnsi="Apple Color Emoji" w:cs="Apple Color Emoji"/>
          <w:sz w:val="16"/>
          <w:szCs w:val="21"/>
        </w:rPr>
        <w:t>🌟</w:t>
      </w:r>
      <w:r w:rsidRPr="0012608E">
        <w:rPr>
          <w:rFonts w:ascii="Baskerville" w:hAnsi="Baskerville" w:cs="Arial"/>
          <w:sz w:val="16"/>
          <w:szCs w:val="21"/>
        </w:rPr>
        <w:t xml:space="preserve"> El Hallazgo Más Prometedor:</w:t>
      </w:r>
    </w:p>
    <w:p w14:paraId="64E05BE4" w14:textId="04533E4C" w:rsidR="0012608E" w:rsidRPr="0012608E" w:rsidRDefault="0012608E" w:rsidP="0012608E">
      <w:pPr>
        <w:tabs>
          <w:tab w:val="left" w:pos="4820"/>
        </w:tabs>
        <w:spacing w:before="240"/>
        <w:ind w:left="851"/>
        <w:jc w:val="both"/>
        <w:rPr>
          <w:rFonts w:ascii="Baskerville" w:hAnsi="Baskerville" w:cs="Arial"/>
          <w:sz w:val="16"/>
          <w:szCs w:val="21"/>
        </w:rPr>
      </w:pPr>
      <w:r w:rsidRPr="0012608E">
        <w:rPr>
          <w:rFonts w:ascii="Baskerville" w:hAnsi="Baskerville" w:cs="Arial"/>
          <w:sz w:val="16"/>
          <w:szCs w:val="21"/>
        </w:rPr>
        <w:t>Los resultados mostraron una diferencia significativa en el tiempo que los niños tuvieron que permanecer en el hospital:</w:t>
      </w:r>
    </w:p>
    <w:p w14:paraId="37C0D864" w14:textId="0641024C" w:rsidR="0012608E" w:rsidRPr="0012608E" w:rsidRDefault="0012608E" w:rsidP="0012608E">
      <w:pPr>
        <w:tabs>
          <w:tab w:val="left" w:pos="4820"/>
        </w:tabs>
        <w:spacing w:before="240"/>
        <w:ind w:left="851"/>
        <w:jc w:val="both"/>
        <w:rPr>
          <w:rFonts w:ascii="Baskerville" w:hAnsi="Baskerville" w:cs="Arial"/>
          <w:sz w:val="16"/>
          <w:szCs w:val="21"/>
        </w:rPr>
      </w:pPr>
      <w:r w:rsidRPr="0012608E">
        <w:rPr>
          <w:rFonts w:ascii="Baskerville" w:hAnsi="Baskerville" w:cs="Arial"/>
          <w:sz w:val="16"/>
          <w:szCs w:val="21"/>
        </w:rPr>
        <w:t>Menor Hospitalización: Los niños que recibieron Sulfato de Magnesio dentro de las primeras 2 horas de su ingreso tuvieron una estancia hospitalaria promedio de 2.7 días.</w:t>
      </w:r>
    </w:p>
    <w:p w14:paraId="60EA3AEA" w14:textId="3CE28BAC" w:rsidR="0012608E" w:rsidRPr="0012608E" w:rsidRDefault="0012608E" w:rsidP="0012608E">
      <w:pPr>
        <w:tabs>
          <w:tab w:val="left" w:pos="4820"/>
        </w:tabs>
        <w:spacing w:before="240"/>
        <w:ind w:left="851"/>
        <w:jc w:val="both"/>
        <w:rPr>
          <w:rFonts w:ascii="Baskerville" w:hAnsi="Baskerville" w:cs="Arial"/>
          <w:sz w:val="16"/>
          <w:szCs w:val="21"/>
        </w:rPr>
      </w:pPr>
      <w:r w:rsidRPr="0012608E">
        <w:rPr>
          <w:rFonts w:ascii="Baskerville" w:hAnsi="Baskerville" w:cs="Arial"/>
          <w:sz w:val="16"/>
          <w:szCs w:val="21"/>
        </w:rPr>
        <w:t>Mayor Hospitalización: Los niños que no lo recibieron permanecieron hospitalizados por un promedio de 5 días.</w:t>
      </w:r>
    </w:p>
    <w:p w14:paraId="14E32011" w14:textId="77777777" w:rsidR="0012608E" w:rsidRPr="0012608E" w:rsidRDefault="0012608E" w:rsidP="0012608E">
      <w:pPr>
        <w:tabs>
          <w:tab w:val="left" w:pos="4820"/>
        </w:tabs>
        <w:spacing w:before="240"/>
        <w:ind w:left="851"/>
        <w:jc w:val="both"/>
        <w:rPr>
          <w:rFonts w:ascii="Baskerville" w:hAnsi="Baskerville" w:cs="Arial"/>
          <w:sz w:val="16"/>
          <w:szCs w:val="21"/>
        </w:rPr>
      </w:pPr>
      <w:r w:rsidRPr="0012608E">
        <w:rPr>
          <w:rFonts w:ascii="Baskerville" w:hAnsi="Baskerville" w:cs="Arial"/>
          <w:sz w:val="16"/>
          <w:szCs w:val="21"/>
        </w:rPr>
        <w:t>Conclusión Clave: "El Sulfato de Magnesio parece ser significativamente útil en crisis de asma moderadas y severas, siempre y cuando se aplique de manera adecuada y rápida. Reducir el tiempo de hospitalización es un beneficio enorme tanto para los niños como para sus familias," indican los investigadores.</w:t>
      </w:r>
    </w:p>
    <w:p w14:paraId="6851E5B8" w14:textId="77777777" w:rsidR="0012608E" w:rsidRPr="0012608E" w:rsidRDefault="0012608E" w:rsidP="0012608E">
      <w:pPr>
        <w:tabs>
          <w:tab w:val="left" w:pos="4820"/>
        </w:tabs>
        <w:spacing w:before="240"/>
        <w:ind w:left="851"/>
        <w:jc w:val="both"/>
        <w:rPr>
          <w:rFonts w:ascii="Baskerville" w:hAnsi="Baskerville" w:cs="Arial"/>
          <w:sz w:val="16"/>
          <w:szCs w:val="21"/>
        </w:rPr>
      </w:pPr>
    </w:p>
    <w:p w14:paraId="28E6B0DE" w14:textId="77777777" w:rsidR="0012608E" w:rsidRPr="0012608E" w:rsidRDefault="0012608E" w:rsidP="0012608E">
      <w:pPr>
        <w:tabs>
          <w:tab w:val="left" w:pos="4820"/>
        </w:tabs>
        <w:spacing w:before="240"/>
        <w:ind w:left="851"/>
        <w:jc w:val="both"/>
        <w:rPr>
          <w:rFonts w:ascii="Baskerville" w:hAnsi="Baskerville" w:cs="Arial"/>
          <w:sz w:val="16"/>
          <w:szCs w:val="21"/>
        </w:rPr>
      </w:pPr>
      <w:r w:rsidRPr="0012608E">
        <w:rPr>
          <w:rFonts w:ascii="Apple Color Emoji" w:hAnsi="Apple Color Emoji" w:cs="Apple Color Emoji"/>
          <w:sz w:val="16"/>
          <w:szCs w:val="21"/>
        </w:rPr>
        <w:t>❓</w:t>
      </w:r>
      <w:r w:rsidRPr="0012608E">
        <w:rPr>
          <w:rFonts w:ascii="Baskerville" w:hAnsi="Baskerville" w:cs="Arial"/>
          <w:sz w:val="16"/>
          <w:szCs w:val="21"/>
        </w:rPr>
        <w:t xml:space="preserve"> ¿Qué Significa esto para el Tratamiento del Asma?</w:t>
      </w:r>
    </w:p>
    <w:p w14:paraId="0C4B724A" w14:textId="5A15223F" w:rsidR="0012608E" w:rsidRPr="0012608E" w:rsidRDefault="0012608E" w:rsidP="0012608E">
      <w:pPr>
        <w:tabs>
          <w:tab w:val="left" w:pos="4820"/>
        </w:tabs>
        <w:spacing w:before="240"/>
        <w:ind w:left="851"/>
        <w:jc w:val="both"/>
        <w:rPr>
          <w:rFonts w:ascii="Baskerville" w:hAnsi="Baskerville" w:cs="Arial"/>
          <w:sz w:val="16"/>
          <w:szCs w:val="21"/>
        </w:rPr>
      </w:pPr>
      <w:r w:rsidRPr="0012608E">
        <w:rPr>
          <w:rFonts w:ascii="Baskerville" w:hAnsi="Baskerville" w:cs="Arial"/>
          <w:sz w:val="16"/>
          <w:szCs w:val="21"/>
        </w:rPr>
        <w:t>Aunque el estudio encontró que la aplicación temprana reduce los días de internamiento, también señala que no hubo una mejoría inmediata o general significativamente mayor en los síntomas al compararlo con la terapia convencional.</w:t>
      </w:r>
    </w:p>
    <w:p w14:paraId="1CC26437" w14:textId="456C3BED" w:rsidR="00E662C1" w:rsidRDefault="0012608E" w:rsidP="0012608E">
      <w:pPr>
        <w:tabs>
          <w:tab w:val="left" w:pos="4820"/>
        </w:tabs>
        <w:spacing w:before="240"/>
        <w:ind w:left="851"/>
        <w:jc w:val="both"/>
        <w:rPr>
          <w:rFonts w:ascii="Baskerville" w:hAnsi="Baskerville" w:cs="Arial"/>
          <w:sz w:val="16"/>
          <w:szCs w:val="21"/>
        </w:rPr>
      </w:pPr>
      <w:r w:rsidRPr="0012608E">
        <w:rPr>
          <w:rFonts w:ascii="Baskerville" w:hAnsi="Baskerville" w:cs="Arial"/>
          <w:sz w:val="16"/>
          <w:szCs w:val="21"/>
        </w:rPr>
        <w:t>Esto sugiere que el Sulfato de Magnesio podría ser un paso importante en el manejo de un ataque severo de asma y destaca la necesidad de seguir investigando para determinar exactamente cuándo y cómo usarlo para obtener el mayor beneficio en la salud de los niños.</w:t>
      </w:r>
      <w:r w:rsidR="00AA4539" w:rsidRPr="00AA4539">
        <w:rPr>
          <w:rFonts w:ascii="Baskerville" w:hAnsi="Baskerville" w:cs="Arial"/>
          <w:sz w:val="16"/>
          <w:szCs w:val="21"/>
        </w:rPr>
        <w:t>.</w:t>
      </w:r>
    </w:p>
    <w:p w14:paraId="3CBA8A4D" w14:textId="6CDFEF5C" w:rsidR="008E0BDD" w:rsidRPr="00686F2A" w:rsidRDefault="008E0BDD" w:rsidP="00941AFC">
      <w:pPr>
        <w:spacing w:before="240"/>
        <w:ind w:left="851"/>
        <w:jc w:val="both"/>
        <w:rPr>
          <w:rFonts w:ascii="Baskerville" w:hAnsi="Baskerville" w:cs="Arial"/>
          <w:szCs w:val="32"/>
        </w:rPr>
      </w:pPr>
      <w:r w:rsidRPr="00686F2A">
        <w:rPr>
          <w:rFonts w:ascii="Baskerville" w:hAnsi="Baskerville" w:cs="Arial"/>
          <w:b/>
          <w:bCs/>
          <w:szCs w:val="32"/>
        </w:rPr>
        <w:t>Palabras claves</w:t>
      </w:r>
      <w:r w:rsidRPr="00686F2A">
        <w:rPr>
          <w:rFonts w:ascii="Baskerville" w:hAnsi="Baskerville" w:cs="Arial"/>
          <w:szCs w:val="32"/>
        </w:rPr>
        <w:t>:</w:t>
      </w:r>
    </w:p>
    <w:p w14:paraId="68B14E88" w14:textId="334EC91B" w:rsidR="00B70057" w:rsidRPr="00873923" w:rsidRDefault="00486A76" w:rsidP="0012608E">
      <w:pPr>
        <w:spacing w:before="240"/>
        <w:ind w:left="851" w:hanging="1134"/>
        <w:jc w:val="both"/>
        <w:rPr>
          <w:szCs w:val="20"/>
          <w:lang w:eastAsia="es-EC"/>
        </w:rPr>
        <w:sectPr w:rsidR="00B70057" w:rsidRPr="00873923" w:rsidSect="003A7429">
          <w:footerReference w:type="first" r:id="rId15"/>
          <w:type w:val="continuous"/>
          <w:pgSz w:w="12240" w:h="15840"/>
          <w:pgMar w:top="1418" w:right="902" w:bottom="1418" w:left="851" w:header="0" w:footer="720" w:gutter="0"/>
          <w:pgNumType w:start="132"/>
          <w:cols w:num="2" w:space="340"/>
          <w:docGrid w:linePitch="360"/>
        </w:sectPr>
      </w:pPr>
      <w:r>
        <w:rPr>
          <w:rFonts w:ascii="Baskerville" w:hAnsi="Baskerville" w:cs="Arial"/>
          <w:sz w:val="18"/>
          <w:lang w:val="es-EC"/>
        </w:rPr>
        <w:t xml:space="preserve">                         </w:t>
      </w:r>
      <w:r w:rsidR="00AA4539">
        <w:rPr>
          <w:rFonts w:ascii="Baskerville" w:hAnsi="Baskerville" w:cs="Arial"/>
          <w:sz w:val="18"/>
          <w:lang w:val="es-EC"/>
        </w:rPr>
        <w:t>Asma, Crisis asmática, Sufato de Magnesio, niños.</w:t>
      </w:r>
    </w:p>
    <w:p w14:paraId="53CFFACB" w14:textId="77777777" w:rsidR="0055024C" w:rsidRDefault="0055024C" w:rsidP="00346843">
      <w:pPr>
        <w:pStyle w:val="Ttulo2"/>
        <w:rPr>
          <w:rFonts w:ascii="Baskerville" w:hAnsi="Baskerville"/>
          <w:lang w:val="es-ES_tradnl"/>
        </w:rPr>
      </w:pPr>
      <w:r>
        <w:rPr>
          <w:rFonts w:ascii="Baskerville" w:hAnsi="Baskerville"/>
          <w:lang w:val="es-ES_tradnl"/>
        </w:rPr>
        <w:br w:type="page"/>
      </w:r>
    </w:p>
    <w:p w14:paraId="1D0C1E71" w14:textId="284FFEA2" w:rsidR="0039628E" w:rsidRPr="0039628E" w:rsidRDefault="0012608E" w:rsidP="0039628E">
      <w:pPr>
        <w:pStyle w:val="Ttulo2"/>
        <w:rPr>
          <w:rFonts w:ascii="Baskerville" w:hAnsi="Baskerville"/>
          <w:lang w:val="es-ES_tradnl"/>
        </w:rPr>
      </w:pPr>
      <w:r>
        <w:rPr>
          <w:rFonts w:ascii="Baskerville" w:hAnsi="Baskerville"/>
          <w:lang w:val="es-ES_tradnl"/>
        </w:rPr>
        <w:lastRenderedPageBreak/>
        <w:t>X</w:t>
      </w:r>
    </w:p>
    <w:p w14:paraId="4FD54AEB" w14:textId="77777777" w:rsidR="0012608E" w:rsidRPr="0012608E" w:rsidRDefault="0012608E" w:rsidP="0012608E">
      <w:pPr>
        <w:spacing w:line="276" w:lineRule="auto"/>
        <w:jc w:val="both"/>
        <w:rPr>
          <w:rFonts w:ascii="Baskerville" w:eastAsia="CIDFont+F3" w:hAnsi="Baskerville"/>
          <w:bCs/>
          <w:sz w:val="20"/>
          <w:lang w:val="es-ES_tradnl" w:eastAsia="en-US"/>
        </w:rPr>
      </w:pPr>
      <w:r w:rsidRPr="0012608E">
        <w:rPr>
          <w:rFonts w:ascii="Baskerville" w:eastAsia="CIDFont+F3" w:hAnsi="Baskerville"/>
          <w:bCs/>
          <w:sz w:val="20"/>
          <w:lang w:val="es-ES_tradnl" w:eastAsia="en-US"/>
        </w:rPr>
        <w:t xml:space="preserve">Investigación en Guayas, Ecuador </w:t>
      </w:r>
      <w:r w:rsidRPr="0012608E">
        <w:rPr>
          <w:rFonts w:ascii="Apple Color Emoji" w:eastAsia="CIDFont+F3" w:hAnsi="Apple Color Emoji" w:cs="Apple Color Emoji"/>
          <w:bCs/>
          <w:sz w:val="20"/>
          <w:lang w:val="es-ES_tradnl" w:eastAsia="en-US"/>
        </w:rPr>
        <w:t>🇪🇨</w:t>
      </w:r>
      <w:r w:rsidRPr="0012608E">
        <w:rPr>
          <w:rFonts w:ascii="Baskerville" w:eastAsia="CIDFont+F3" w:hAnsi="Baskerville"/>
          <w:bCs/>
          <w:sz w:val="20"/>
          <w:lang w:val="es-ES_tradnl" w:eastAsia="en-US"/>
        </w:rPr>
        <w:t>: Un estudio en el Hospital Francisco Icaza Bustamante sugiere que aplicar Sulfato de Magnesio tempranamente en crisis de asma severas en niños puede acortar su hospitalización de 5 días a 2.7 días.</w:t>
      </w:r>
    </w:p>
    <w:p w14:paraId="44A7FBAD" w14:textId="77777777" w:rsidR="0012608E" w:rsidRPr="0012608E" w:rsidRDefault="0012608E" w:rsidP="0012608E">
      <w:pPr>
        <w:spacing w:line="276" w:lineRule="auto"/>
        <w:jc w:val="both"/>
        <w:rPr>
          <w:rFonts w:ascii="Baskerville" w:eastAsia="CIDFont+F3" w:hAnsi="Baskerville"/>
          <w:bCs/>
          <w:sz w:val="20"/>
          <w:lang w:val="es-ES_tradnl" w:eastAsia="en-US"/>
        </w:rPr>
      </w:pPr>
    </w:p>
    <w:p w14:paraId="1E7AE7BC" w14:textId="77777777" w:rsidR="0012608E" w:rsidRDefault="0012608E" w:rsidP="0012608E">
      <w:pPr>
        <w:spacing w:line="276" w:lineRule="auto"/>
        <w:jc w:val="both"/>
        <w:rPr>
          <w:rFonts w:ascii="Baskerville" w:eastAsia="CIDFont+F3" w:hAnsi="Baskerville"/>
          <w:bCs/>
          <w:sz w:val="20"/>
          <w:lang w:val="es-ES_tradnl" w:eastAsia="en-US"/>
        </w:rPr>
      </w:pPr>
      <w:r w:rsidRPr="0012608E">
        <w:rPr>
          <w:rFonts w:ascii="Baskerville" w:eastAsia="CIDFont+F3" w:hAnsi="Baskerville"/>
          <w:bCs/>
          <w:sz w:val="20"/>
          <w:lang w:val="es-ES_tradnl" w:eastAsia="en-US"/>
        </w:rPr>
        <w:t>La rapidez en la atención es clave. #AsmaInfantil #SaludPediátrica #Ecuador</w:t>
      </w:r>
      <w:r>
        <w:rPr>
          <w:rFonts w:ascii="Baskerville" w:eastAsia="CIDFont+F3" w:hAnsi="Baskerville"/>
          <w:bCs/>
          <w:sz w:val="20"/>
          <w:lang w:val="es-ES_tradnl" w:eastAsia="en-US"/>
        </w:rPr>
        <w:t>.</w:t>
      </w:r>
    </w:p>
    <w:p w14:paraId="48979C6E" w14:textId="003E2FC3" w:rsidR="0093210E" w:rsidRPr="00D0530E" w:rsidRDefault="0093210E" w:rsidP="00165122">
      <w:pPr>
        <w:spacing w:before="240"/>
        <w:rPr>
          <w:rFonts w:ascii="Avenir Book" w:hAnsi="Avenir Book"/>
          <w:b/>
          <w:bCs/>
        </w:rPr>
      </w:pPr>
      <w:r w:rsidRPr="00D0530E">
        <w:rPr>
          <w:rFonts w:ascii="Avenir Book" w:hAnsi="Avenir Book"/>
          <w:b/>
          <w:bCs/>
        </w:rPr>
        <w:t>Abreviaturas</w:t>
      </w:r>
    </w:p>
    <w:p w14:paraId="7BFCFCC1" w14:textId="66089B9A" w:rsidR="00F249DB" w:rsidRDefault="004D7D5D" w:rsidP="00FF7E2B">
      <w:pPr>
        <w:pStyle w:val="Textoindependiente"/>
        <w:jc w:val="both"/>
        <w:rPr>
          <w:rStyle w:val="nfasisintenso"/>
          <w:rFonts w:ascii="Avenir Book" w:eastAsia="CIDFont+F3" w:hAnsi="Avenir Book"/>
          <w:lang w:val="es-EC"/>
        </w:rPr>
      </w:pPr>
      <w:r>
        <w:rPr>
          <w:rStyle w:val="nfasisintenso"/>
          <w:rFonts w:ascii="Avenir Book" w:eastAsia="CIDFont+F3" w:hAnsi="Avenir Book"/>
          <w:lang w:val="es-EC"/>
        </w:rPr>
        <w:t>MgSO4</w:t>
      </w:r>
      <w:r w:rsidR="00FF7E2B">
        <w:rPr>
          <w:rStyle w:val="nfasisintenso"/>
          <w:rFonts w:ascii="Avenir Book" w:eastAsia="CIDFont+F3" w:hAnsi="Avenir Book"/>
          <w:lang w:val="es-EC"/>
        </w:rPr>
        <w:t xml:space="preserve">: </w:t>
      </w:r>
      <w:r w:rsidR="00F249DB" w:rsidRPr="00F249DB">
        <w:rPr>
          <w:rStyle w:val="nfasisintenso"/>
          <w:rFonts w:ascii="Avenir Book" w:eastAsia="CIDFont+F3" w:hAnsi="Avenir Book"/>
          <w:lang w:val="es-EC"/>
        </w:rPr>
        <w:t>s</w:t>
      </w:r>
      <w:r>
        <w:rPr>
          <w:rStyle w:val="nfasisintenso"/>
          <w:rFonts w:ascii="Avenir Book" w:eastAsia="CIDFont+F3" w:hAnsi="Avenir Book"/>
          <w:lang w:val="es-EC"/>
        </w:rPr>
        <w:t>ulfato de magnesio</w:t>
      </w:r>
      <w:r w:rsidR="00F249DB">
        <w:rPr>
          <w:rStyle w:val="nfasisintenso"/>
          <w:rFonts w:ascii="Avenir Book" w:eastAsia="CIDFont+F3" w:hAnsi="Avenir Book"/>
          <w:lang w:val="es-EC"/>
        </w:rPr>
        <w:t>.</w:t>
      </w:r>
    </w:p>
    <w:p w14:paraId="17BEB8E7" w14:textId="614ACEE1" w:rsidR="0093210E" w:rsidRPr="00C92F42" w:rsidRDefault="0093210E" w:rsidP="0013010E">
      <w:pPr>
        <w:pStyle w:val="Ttulo6"/>
        <w:rPr>
          <w:rFonts w:ascii="Avenir Book" w:hAnsi="Avenir Book"/>
          <w:lang w:val="es-EC"/>
        </w:rPr>
      </w:pPr>
      <w:r w:rsidRPr="00C92F42">
        <w:rPr>
          <w:rFonts w:ascii="Avenir Book" w:hAnsi="Avenir Book"/>
          <w:lang w:val="es-EC"/>
        </w:rPr>
        <w:t>Financiamiento</w:t>
      </w:r>
    </w:p>
    <w:p w14:paraId="4867E4A7" w14:textId="3F2C7791" w:rsidR="00F15DEF" w:rsidRPr="00C92F42" w:rsidRDefault="0062350B" w:rsidP="00F15DEF">
      <w:pPr>
        <w:pStyle w:val="Textoindependiente"/>
        <w:jc w:val="both"/>
        <w:rPr>
          <w:rStyle w:val="nfasisintenso"/>
          <w:rFonts w:ascii="Avenir Book" w:eastAsia="CIDFont+F3" w:hAnsi="Avenir Book"/>
          <w:bCs/>
        </w:rPr>
      </w:pPr>
      <w:r>
        <w:rPr>
          <w:rStyle w:val="nfasisintenso"/>
          <w:rFonts w:ascii="Avenir Book" w:eastAsia="CIDFont+F3" w:hAnsi="Avenir Book"/>
          <w:bCs/>
        </w:rPr>
        <w:t>Los</w:t>
      </w:r>
      <w:r w:rsidR="003155BB">
        <w:rPr>
          <w:rStyle w:val="nfasisintenso"/>
          <w:rFonts w:ascii="Avenir Book" w:eastAsia="CIDFont+F3" w:hAnsi="Avenir Book"/>
          <w:bCs/>
        </w:rPr>
        <w:t xml:space="preserve"> autor</w:t>
      </w:r>
      <w:r>
        <w:rPr>
          <w:rStyle w:val="nfasisintenso"/>
          <w:rFonts w:ascii="Avenir Book" w:eastAsia="CIDFont+F3" w:hAnsi="Avenir Book"/>
          <w:bCs/>
        </w:rPr>
        <w:t>es</w:t>
      </w:r>
      <w:r w:rsidR="003155BB">
        <w:rPr>
          <w:rStyle w:val="nfasisintenso"/>
          <w:rFonts w:ascii="Avenir Book" w:eastAsia="CIDFont+F3" w:hAnsi="Avenir Book"/>
          <w:bCs/>
        </w:rPr>
        <w:t xml:space="preserve"> </w:t>
      </w:r>
      <w:r w:rsidR="00AD2318" w:rsidRPr="00C92F42">
        <w:rPr>
          <w:rStyle w:val="nfasisintenso"/>
          <w:rFonts w:ascii="Avenir Book" w:eastAsia="CIDFont+F3" w:hAnsi="Avenir Book"/>
          <w:bCs/>
        </w:rPr>
        <w:t>financi</w:t>
      </w:r>
      <w:r>
        <w:rPr>
          <w:rStyle w:val="nfasisintenso"/>
          <w:rFonts w:ascii="Avenir Book" w:eastAsia="CIDFont+F3" w:hAnsi="Avenir Book"/>
          <w:bCs/>
        </w:rPr>
        <w:t>aron</w:t>
      </w:r>
      <w:r w:rsidR="00AD2318" w:rsidRPr="00C92F42">
        <w:rPr>
          <w:rStyle w:val="nfasisintenso"/>
          <w:rFonts w:ascii="Avenir Book" w:eastAsia="CIDFont+F3" w:hAnsi="Avenir Book"/>
          <w:bCs/>
        </w:rPr>
        <w:t xml:space="preserve"> los gastos de esta investigación.</w:t>
      </w:r>
    </w:p>
    <w:p w14:paraId="77A2F960" w14:textId="77777777" w:rsidR="0093210E" w:rsidRPr="00C92F42" w:rsidRDefault="0093210E" w:rsidP="0013010E">
      <w:pPr>
        <w:pStyle w:val="Ttulo6"/>
        <w:rPr>
          <w:rFonts w:ascii="Avenir Book" w:hAnsi="Avenir Book"/>
          <w:lang w:val="es-EC"/>
        </w:rPr>
      </w:pPr>
      <w:r w:rsidRPr="00C92F42">
        <w:rPr>
          <w:rFonts w:ascii="Avenir Book" w:hAnsi="Avenir Book"/>
          <w:lang w:val="es-EC"/>
        </w:rPr>
        <w:t>Conflictos de interés</w:t>
      </w:r>
    </w:p>
    <w:p w14:paraId="52CA3F04" w14:textId="54694F12" w:rsidR="00346843" w:rsidRPr="00C92F42" w:rsidRDefault="00407188" w:rsidP="0062350B">
      <w:pPr>
        <w:pStyle w:val="Sinespaciado"/>
        <w:jc w:val="both"/>
        <w:rPr>
          <w:rFonts w:ascii="Avenir Book" w:hAnsi="Avenir Book" w:cs="Times New Roman"/>
          <w:sz w:val="14"/>
          <w:szCs w:val="18"/>
          <w:lang w:val="es-EC"/>
        </w:rPr>
      </w:pPr>
      <w:r w:rsidRPr="00407188">
        <w:rPr>
          <w:rFonts w:ascii="Avenir Book" w:hAnsi="Avenir Book" w:cs="Times New Roman"/>
          <w:b w:val="0"/>
          <w:sz w:val="14"/>
          <w:szCs w:val="18"/>
          <w:lang w:val="es-EC"/>
        </w:rPr>
        <w:t>La investigación no tiene intereses financieros ni conflictos de inter</w:t>
      </w:r>
      <w:r w:rsidR="00470BB9">
        <w:rPr>
          <w:rFonts w:ascii="Avenir Book" w:hAnsi="Avenir Book" w:cs="Times New Roman"/>
          <w:b w:val="0"/>
          <w:sz w:val="14"/>
          <w:szCs w:val="18"/>
          <w:lang w:val="es-EC"/>
        </w:rPr>
        <w:t>é</w:t>
      </w:r>
      <w:r w:rsidRPr="00407188">
        <w:rPr>
          <w:rFonts w:ascii="Avenir Book" w:hAnsi="Avenir Book" w:cs="Times New Roman"/>
          <w:b w:val="0"/>
          <w:sz w:val="14"/>
          <w:szCs w:val="18"/>
          <w:lang w:val="es-EC"/>
        </w:rPr>
        <w:t>s.</w:t>
      </w:r>
    </w:p>
    <w:p w14:paraId="33E06128" w14:textId="4AE6ABC0" w:rsidR="00AD2318" w:rsidRPr="00C92F42" w:rsidRDefault="00AD2318" w:rsidP="0013010E">
      <w:pPr>
        <w:pStyle w:val="Ttulo6"/>
        <w:rPr>
          <w:rFonts w:ascii="Avenir Book" w:hAnsi="Avenir Book"/>
          <w:lang w:val="es-EC"/>
        </w:rPr>
      </w:pPr>
      <w:r w:rsidRPr="00C92F42">
        <w:rPr>
          <w:rFonts w:ascii="Avenir Book" w:hAnsi="Avenir Book"/>
          <w:lang w:val="es-EC"/>
        </w:rPr>
        <w:t>Información de los autores</w:t>
      </w:r>
    </w:p>
    <w:p w14:paraId="475CA883" w14:textId="2F4DC6DC" w:rsidR="00BC1308" w:rsidRDefault="00B773BF" w:rsidP="00100096">
      <w:pPr>
        <w:spacing w:before="240"/>
        <w:rPr>
          <w:rFonts w:ascii="Avenir Book" w:hAnsi="Avenir Book"/>
          <w:sz w:val="14"/>
          <w:szCs w:val="18"/>
        </w:rPr>
      </w:pPr>
      <w:bookmarkStart w:id="2" w:name="_Referencias"/>
      <w:bookmarkEnd w:id="2"/>
      <w:r w:rsidRPr="00B773BF">
        <w:rPr>
          <w:rFonts w:ascii="Avenir Book" w:hAnsi="Avenir Book"/>
          <w:b/>
          <w:bCs/>
          <w:sz w:val="14"/>
          <w:szCs w:val="18"/>
        </w:rPr>
        <w:t>Mary Bel</w:t>
      </w:r>
      <w:r w:rsidR="00F34967">
        <w:rPr>
          <w:rFonts w:ascii="Avenir Book" w:hAnsi="Avenir Book"/>
          <w:b/>
          <w:bCs/>
          <w:sz w:val="14"/>
          <w:szCs w:val="18"/>
        </w:rPr>
        <w:t>é</w:t>
      </w:r>
      <w:r w:rsidRPr="00B773BF">
        <w:rPr>
          <w:rFonts w:ascii="Avenir Book" w:hAnsi="Avenir Book"/>
          <w:b/>
          <w:bCs/>
          <w:sz w:val="14"/>
          <w:szCs w:val="18"/>
        </w:rPr>
        <w:t>n Boh</w:t>
      </w:r>
      <w:r>
        <w:rPr>
          <w:rFonts w:ascii="Avenir Book" w:hAnsi="Avenir Book"/>
          <w:b/>
          <w:bCs/>
          <w:sz w:val="14"/>
          <w:szCs w:val="18"/>
        </w:rPr>
        <w:t>ó</w:t>
      </w:r>
      <w:r w:rsidRPr="00B773BF">
        <w:rPr>
          <w:rFonts w:ascii="Avenir Book" w:hAnsi="Avenir Book"/>
          <w:b/>
          <w:bCs/>
          <w:sz w:val="14"/>
          <w:szCs w:val="18"/>
        </w:rPr>
        <w:t>rquez Calva</w:t>
      </w:r>
      <w:r w:rsidR="00F07B17">
        <w:rPr>
          <w:rFonts w:ascii="Avenir Book" w:hAnsi="Avenir Book"/>
          <w:b/>
          <w:bCs/>
          <w:sz w:val="14"/>
          <w:szCs w:val="18"/>
        </w:rPr>
        <w:t xml:space="preserve">, </w:t>
      </w:r>
      <w:r w:rsidR="005F0E19">
        <w:rPr>
          <w:rFonts w:ascii="Avenir Book" w:hAnsi="Avenir Book"/>
          <w:sz w:val="14"/>
          <w:szCs w:val="18"/>
        </w:rPr>
        <w:t>m</w:t>
      </w:r>
      <w:r w:rsidR="00F07B17">
        <w:rPr>
          <w:rFonts w:ascii="Avenir Book" w:hAnsi="Avenir Book"/>
          <w:sz w:val="14"/>
          <w:szCs w:val="18"/>
        </w:rPr>
        <w:t xml:space="preserve">édico por la Universidad </w:t>
      </w:r>
      <w:r>
        <w:rPr>
          <w:rFonts w:ascii="Avenir Book" w:hAnsi="Avenir Book"/>
          <w:sz w:val="14"/>
          <w:szCs w:val="18"/>
        </w:rPr>
        <w:t xml:space="preserve">de </w:t>
      </w:r>
      <w:r w:rsidR="005F0E19">
        <w:rPr>
          <w:rFonts w:ascii="Avenir Book" w:hAnsi="Avenir Book"/>
          <w:sz w:val="14"/>
          <w:szCs w:val="18"/>
        </w:rPr>
        <w:t>Guayaquil</w:t>
      </w:r>
      <w:r w:rsidR="00F07B17">
        <w:rPr>
          <w:rFonts w:ascii="Avenir Book" w:hAnsi="Avenir Book"/>
          <w:sz w:val="14"/>
          <w:szCs w:val="18"/>
        </w:rPr>
        <w:t xml:space="preserve"> (</w:t>
      </w:r>
      <w:r w:rsidR="005F0E19">
        <w:rPr>
          <w:rFonts w:ascii="Avenir Book" w:hAnsi="Avenir Book"/>
          <w:sz w:val="14"/>
          <w:szCs w:val="18"/>
        </w:rPr>
        <w:t>Guayaquil,</w:t>
      </w:r>
      <w:r w:rsidR="00B27D9B">
        <w:rPr>
          <w:rFonts w:ascii="Avenir Book" w:hAnsi="Avenir Book"/>
          <w:sz w:val="14"/>
          <w:szCs w:val="18"/>
        </w:rPr>
        <w:t xml:space="preserve"> </w:t>
      </w:r>
      <w:r w:rsidR="00F07B17">
        <w:rPr>
          <w:rFonts w:ascii="Avenir Book" w:hAnsi="Avenir Book"/>
          <w:sz w:val="14"/>
          <w:szCs w:val="18"/>
        </w:rPr>
        <w:t>20</w:t>
      </w:r>
      <w:r w:rsidR="005F0E19">
        <w:rPr>
          <w:rFonts w:ascii="Avenir Book" w:hAnsi="Avenir Book"/>
          <w:sz w:val="14"/>
          <w:szCs w:val="18"/>
        </w:rPr>
        <w:t>2</w:t>
      </w:r>
      <w:r>
        <w:rPr>
          <w:rFonts w:ascii="Avenir Book" w:hAnsi="Avenir Book"/>
          <w:sz w:val="14"/>
          <w:szCs w:val="18"/>
        </w:rPr>
        <w:t>3</w:t>
      </w:r>
      <w:r w:rsidR="00F07B17">
        <w:rPr>
          <w:rFonts w:ascii="Avenir Book" w:hAnsi="Avenir Book"/>
          <w:sz w:val="14"/>
          <w:szCs w:val="18"/>
        </w:rPr>
        <w:t>).</w:t>
      </w:r>
    </w:p>
    <w:p w14:paraId="48B979EA" w14:textId="054BB69C" w:rsidR="00BC1308" w:rsidRDefault="00BC1308" w:rsidP="00BC1308">
      <w:pPr>
        <w:rPr>
          <w:rFonts w:ascii="Avenir Book" w:hAnsi="Avenir Book"/>
          <w:sz w:val="14"/>
          <w:szCs w:val="18"/>
        </w:rPr>
      </w:pPr>
      <w:r w:rsidRPr="00D54BB3">
        <w:rPr>
          <w:rFonts w:ascii="Avenir Book" w:hAnsi="Avenir Book"/>
          <w:sz w:val="14"/>
          <w:szCs w:val="18"/>
        </w:rPr>
        <w:t>Correo:</w:t>
      </w:r>
      <w:r>
        <w:rPr>
          <w:rFonts w:ascii="Avenir Book" w:hAnsi="Avenir Book"/>
          <w:sz w:val="14"/>
          <w:szCs w:val="18"/>
        </w:rPr>
        <w:t xml:space="preserve"> </w:t>
      </w:r>
      <w:r w:rsidR="00B773BF">
        <w:rPr>
          <w:rFonts w:ascii="Avenir Book" w:eastAsia="Arial" w:hAnsi="Avenir Book"/>
          <w:sz w:val="14"/>
          <w:szCs w:val="18"/>
        </w:rPr>
        <w:t>mary.bohorquezc@ug.edu.ec</w:t>
      </w:r>
    </w:p>
    <w:p w14:paraId="0E86D50F" w14:textId="5BBAFED3" w:rsidR="00BC1308" w:rsidRDefault="00BC1308" w:rsidP="00BC1308">
      <w:pPr>
        <w:rPr>
          <w:rFonts w:ascii="Avenir Book" w:hAnsi="Avenir Book"/>
          <w:sz w:val="14"/>
          <w:szCs w:val="18"/>
        </w:rPr>
      </w:pPr>
      <w:r>
        <w:fldChar w:fldCharType="begin"/>
      </w:r>
      <w:r w:rsidRPr="00DA4BBC">
        <w:instrText xml:space="preserve"> INCLUDEPICTURE "https://info.orcid.org/wp-content/uploads/2020/01/orcid-logo.png" \* MERGEFORMATINET </w:instrText>
      </w:r>
      <w:r>
        <w:fldChar w:fldCharType="separate"/>
      </w:r>
      <w:r>
        <w:rPr>
          <w:noProof/>
        </w:rPr>
        <w:drawing>
          <wp:inline distT="0" distB="0" distL="0" distR="0" wp14:anchorId="65A86C20" wp14:editId="0948F300">
            <wp:extent cx="357045" cy="108000"/>
            <wp:effectExtent l="0" t="0" r="0" b="0"/>
            <wp:docPr id="776004271" name="Imagen 776004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7045" cy="108000"/>
                    </a:xfrm>
                    <a:prstGeom prst="rect">
                      <a:avLst/>
                    </a:prstGeom>
                    <a:noFill/>
                    <a:ln>
                      <a:noFill/>
                    </a:ln>
                  </pic:spPr>
                </pic:pic>
              </a:graphicData>
            </a:graphic>
          </wp:inline>
        </w:drawing>
      </w:r>
      <w:r>
        <w:fldChar w:fldCharType="end"/>
      </w:r>
      <w:r>
        <w:t xml:space="preserve"> </w:t>
      </w:r>
      <w:r w:rsidR="00B773BF" w:rsidRPr="00B773BF">
        <w:rPr>
          <w:rStyle w:val="Hipervnculo"/>
          <w:rFonts w:ascii="Avenir Book" w:eastAsia="Arial" w:hAnsi="Avenir Book"/>
          <w:sz w:val="14"/>
          <w:szCs w:val="18"/>
        </w:rPr>
        <w:t>https://orcid.org/0009-0000-7381-3924</w:t>
      </w:r>
    </w:p>
    <w:p w14:paraId="3E835756" w14:textId="37A24F05" w:rsidR="00100096" w:rsidRPr="00EE0FFC" w:rsidRDefault="00B773BF" w:rsidP="00100096">
      <w:pPr>
        <w:spacing w:before="240"/>
        <w:rPr>
          <w:rFonts w:ascii="Avenir Book" w:hAnsi="Avenir Book"/>
          <w:b/>
          <w:bCs/>
          <w:sz w:val="14"/>
          <w:szCs w:val="18"/>
        </w:rPr>
      </w:pPr>
      <w:r w:rsidRPr="00B773BF">
        <w:rPr>
          <w:rFonts w:ascii="Avenir Book" w:hAnsi="Avenir Book"/>
          <w:b/>
          <w:bCs/>
          <w:sz w:val="14"/>
          <w:szCs w:val="18"/>
        </w:rPr>
        <w:t xml:space="preserve">Nathalie </w:t>
      </w:r>
      <w:proofErr w:type="spellStart"/>
      <w:r w:rsidRPr="00B773BF">
        <w:rPr>
          <w:rFonts w:ascii="Avenir Book" w:hAnsi="Avenir Book"/>
          <w:b/>
          <w:bCs/>
          <w:sz w:val="14"/>
          <w:szCs w:val="18"/>
        </w:rPr>
        <w:t>Domenica</w:t>
      </w:r>
      <w:proofErr w:type="spellEnd"/>
      <w:r w:rsidRPr="00B773BF">
        <w:rPr>
          <w:rFonts w:ascii="Avenir Book" w:hAnsi="Avenir Book"/>
          <w:b/>
          <w:bCs/>
          <w:sz w:val="14"/>
          <w:szCs w:val="18"/>
        </w:rPr>
        <w:t xml:space="preserve"> Borbor </w:t>
      </w:r>
      <w:proofErr w:type="spellStart"/>
      <w:r w:rsidRPr="00B773BF">
        <w:rPr>
          <w:rFonts w:ascii="Avenir Book" w:hAnsi="Avenir Book"/>
          <w:b/>
          <w:bCs/>
          <w:sz w:val="14"/>
          <w:szCs w:val="18"/>
        </w:rPr>
        <w:t>Leon</w:t>
      </w:r>
      <w:proofErr w:type="spellEnd"/>
      <w:r>
        <w:rPr>
          <w:rFonts w:ascii="Avenir Book" w:hAnsi="Avenir Book"/>
          <w:b/>
          <w:bCs/>
          <w:sz w:val="14"/>
          <w:szCs w:val="18"/>
        </w:rPr>
        <w:t xml:space="preserve">, </w:t>
      </w:r>
      <w:r w:rsidR="005F0E19">
        <w:rPr>
          <w:rFonts w:ascii="Avenir Book" w:hAnsi="Avenir Book"/>
          <w:sz w:val="14"/>
          <w:szCs w:val="18"/>
        </w:rPr>
        <w:t>médico por la Universidad de Guayaquil (Guayaquil, 202</w:t>
      </w:r>
      <w:r>
        <w:rPr>
          <w:rFonts w:ascii="Avenir Book" w:hAnsi="Avenir Book"/>
          <w:sz w:val="14"/>
          <w:szCs w:val="18"/>
        </w:rPr>
        <w:t>3</w:t>
      </w:r>
      <w:r w:rsidR="005F0E19">
        <w:rPr>
          <w:rFonts w:ascii="Avenir Book" w:hAnsi="Avenir Book"/>
          <w:sz w:val="14"/>
          <w:szCs w:val="18"/>
        </w:rPr>
        <w:t>).</w:t>
      </w:r>
    </w:p>
    <w:p w14:paraId="15BE80F9" w14:textId="1A011504" w:rsidR="00487DEA" w:rsidRPr="00487DEA" w:rsidRDefault="00487DEA" w:rsidP="00487DEA">
      <w:pPr>
        <w:rPr>
          <w:rFonts w:ascii="Avenir Book" w:hAnsi="Avenir Book"/>
          <w:sz w:val="14"/>
          <w:szCs w:val="18"/>
        </w:rPr>
      </w:pPr>
      <w:r w:rsidRPr="00D54BB3">
        <w:rPr>
          <w:rFonts w:ascii="Avenir Book" w:hAnsi="Avenir Book"/>
          <w:sz w:val="14"/>
          <w:szCs w:val="18"/>
        </w:rPr>
        <w:t>Correo:</w:t>
      </w:r>
      <w:r>
        <w:rPr>
          <w:rFonts w:ascii="Avenir Book" w:hAnsi="Avenir Book"/>
          <w:sz w:val="14"/>
          <w:szCs w:val="18"/>
        </w:rPr>
        <w:t xml:space="preserve"> </w:t>
      </w:r>
      <w:hyperlink r:id="rId17" w:history="1">
        <w:r w:rsidR="00B773BF" w:rsidRPr="00D91059">
          <w:rPr>
            <w:rStyle w:val="Hipervnculo"/>
            <w:rFonts w:ascii="Avenir Book" w:eastAsia="Arial" w:hAnsi="Avenir Book"/>
            <w:sz w:val="14"/>
            <w:szCs w:val="18"/>
          </w:rPr>
          <w:t>nathalie.borborl@ug.edu.ec</w:t>
        </w:r>
      </w:hyperlink>
    </w:p>
    <w:p w14:paraId="756DBE1E" w14:textId="53DF99D2" w:rsidR="00487DEA" w:rsidRPr="00487DEA" w:rsidRDefault="00100096" w:rsidP="00100096">
      <w:pPr>
        <w:jc w:val="both"/>
      </w:pPr>
      <w:r>
        <w:fldChar w:fldCharType="begin"/>
      </w:r>
      <w:r w:rsidRPr="009805B6">
        <w:instrText xml:space="preserve"> INCLUDEPICTURE "https://info.orcid.org/wp-content/uploads/2020/01/orcid-logo.png" \* MERGEFORMATINET </w:instrText>
      </w:r>
      <w:r>
        <w:fldChar w:fldCharType="separate"/>
      </w:r>
      <w:r>
        <w:rPr>
          <w:noProof/>
        </w:rPr>
        <w:drawing>
          <wp:inline distT="0" distB="0" distL="0" distR="0" wp14:anchorId="3C89BB84" wp14:editId="0AEB7FA3">
            <wp:extent cx="357045" cy="108000"/>
            <wp:effectExtent l="0" t="0" r="0" b="0"/>
            <wp:docPr id="191548670" name="Imagen 191548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7045" cy="108000"/>
                    </a:xfrm>
                    <a:prstGeom prst="rect">
                      <a:avLst/>
                    </a:prstGeom>
                    <a:noFill/>
                    <a:ln>
                      <a:noFill/>
                    </a:ln>
                  </pic:spPr>
                </pic:pic>
              </a:graphicData>
            </a:graphic>
          </wp:inline>
        </w:drawing>
      </w:r>
      <w:r>
        <w:fldChar w:fldCharType="end"/>
      </w:r>
      <w:r w:rsidR="00B773BF" w:rsidRPr="00B773BF">
        <w:t xml:space="preserve"> </w:t>
      </w:r>
      <w:r w:rsidR="00B773BF" w:rsidRPr="00B773BF">
        <w:rPr>
          <w:rStyle w:val="Hipervnculo"/>
          <w:rFonts w:ascii="Avenir Book" w:eastAsia="Arial" w:hAnsi="Avenir Book"/>
          <w:sz w:val="14"/>
          <w:szCs w:val="18"/>
        </w:rPr>
        <w:t>https://orcid.org/0009-0000-2735-9249</w:t>
      </w:r>
    </w:p>
    <w:p w14:paraId="42B56094" w14:textId="0F86AB09" w:rsidR="00B773BF" w:rsidRPr="00EE0FFC" w:rsidRDefault="00B773BF" w:rsidP="00B773BF">
      <w:pPr>
        <w:spacing w:before="240"/>
        <w:rPr>
          <w:rFonts w:ascii="Avenir Book" w:hAnsi="Avenir Book"/>
          <w:b/>
          <w:bCs/>
          <w:sz w:val="14"/>
          <w:szCs w:val="18"/>
        </w:rPr>
      </w:pPr>
      <w:proofErr w:type="spellStart"/>
      <w:r w:rsidRPr="00B773BF">
        <w:rPr>
          <w:rFonts w:ascii="Avenir Book" w:hAnsi="Avenir Book"/>
          <w:b/>
          <w:bCs/>
          <w:sz w:val="14"/>
          <w:szCs w:val="18"/>
        </w:rPr>
        <w:t>Ines</w:t>
      </w:r>
      <w:proofErr w:type="spellEnd"/>
      <w:r w:rsidRPr="00B773BF">
        <w:rPr>
          <w:rFonts w:ascii="Avenir Book" w:hAnsi="Avenir Book"/>
          <w:b/>
          <w:bCs/>
          <w:sz w:val="14"/>
          <w:szCs w:val="18"/>
        </w:rPr>
        <w:t xml:space="preserve"> Jacqueline Arboleda </w:t>
      </w:r>
      <w:proofErr w:type="spellStart"/>
      <w:r w:rsidRPr="00B773BF">
        <w:rPr>
          <w:rFonts w:ascii="Avenir Book" w:hAnsi="Avenir Book"/>
          <w:b/>
          <w:bCs/>
          <w:sz w:val="14"/>
          <w:szCs w:val="18"/>
        </w:rPr>
        <w:t>Enriquez</w:t>
      </w:r>
      <w:proofErr w:type="spellEnd"/>
      <w:r>
        <w:rPr>
          <w:rFonts w:ascii="Avenir Book" w:hAnsi="Avenir Book"/>
          <w:b/>
          <w:bCs/>
          <w:sz w:val="14"/>
          <w:szCs w:val="18"/>
        </w:rPr>
        <w:t xml:space="preserve">, </w:t>
      </w:r>
      <w:r>
        <w:rPr>
          <w:rFonts w:ascii="Avenir Book" w:hAnsi="Avenir Book"/>
          <w:sz w:val="14"/>
          <w:szCs w:val="18"/>
        </w:rPr>
        <w:t>médico por la Universidad de Guayaquil (Guayaquil, 20</w:t>
      </w:r>
      <w:r w:rsidR="003B79D6">
        <w:rPr>
          <w:rFonts w:ascii="Avenir Book" w:hAnsi="Avenir Book"/>
          <w:sz w:val="14"/>
          <w:szCs w:val="18"/>
        </w:rPr>
        <w:t>02</w:t>
      </w:r>
      <w:r>
        <w:rPr>
          <w:rFonts w:ascii="Avenir Book" w:hAnsi="Avenir Book"/>
          <w:sz w:val="14"/>
          <w:szCs w:val="18"/>
        </w:rPr>
        <w:t>)</w:t>
      </w:r>
      <w:r w:rsidR="003B79D6">
        <w:rPr>
          <w:rFonts w:ascii="Avenir Book" w:hAnsi="Avenir Book"/>
          <w:sz w:val="14"/>
          <w:szCs w:val="18"/>
        </w:rPr>
        <w:t>, Especialista en Pediatría por la Universidad Católica de Santiago de Guayaquil (Guayaquil, 2009). Especialista en Cuidados Intensivos Pediátricos por la Universidad Católica de Santiago de Guayaquil (Guayaquil, 2010), Magíster en Gerencia Hospitalaria por la Escuela Superior Politécnica del Litoral (Ecuador, 2022).</w:t>
      </w:r>
    </w:p>
    <w:p w14:paraId="4346DFF6" w14:textId="77777777" w:rsidR="00B773BF" w:rsidRPr="00487DEA" w:rsidRDefault="00B773BF" w:rsidP="00B773BF">
      <w:pPr>
        <w:rPr>
          <w:rFonts w:ascii="Avenir Book" w:hAnsi="Avenir Book"/>
          <w:sz w:val="14"/>
          <w:szCs w:val="18"/>
        </w:rPr>
      </w:pPr>
      <w:r w:rsidRPr="00D54BB3">
        <w:rPr>
          <w:rFonts w:ascii="Avenir Book" w:hAnsi="Avenir Book"/>
          <w:sz w:val="14"/>
          <w:szCs w:val="18"/>
        </w:rPr>
        <w:t>Correo:</w:t>
      </w:r>
      <w:r>
        <w:rPr>
          <w:rFonts w:ascii="Avenir Book" w:hAnsi="Avenir Book"/>
          <w:sz w:val="14"/>
          <w:szCs w:val="18"/>
        </w:rPr>
        <w:t xml:space="preserve"> </w:t>
      </w:r>
      <w:hyperlink r:id="rId18" w:history="1">
        <w:r w:rsidRPr="00D91059">
          <w:rPr>
            <w:rStyle w:val="Hipervnculo"/>
            <w:rFonts w:ascii="Avenir Book" w:eastAsia="Arial" w:hAnsi="Avenir Book"/>
            <w:sz w:val="14"/>
            <w:szCs w:val="18"/>
          </w:rPr>
          <w:t>nathalie.borborl@ug.edu.ec</w:t>
        </w:r>
      </w:hyperlink>
    </w:p>
    <w:p w14:paraId="110AC42D" w14:textId="77777777" w:rsidR="00B773BF" w:rsidRPr="00487DEA" w:rsidRDefault="00B773BF" w:rsidP="00B773BF">
      <w:pPr>
        <w:jc w:val="both"/>
      </w:pPr>
      <w:r>
        <w:fldChar w:fldCharType="begin"/>
      </w:r>
      <w:r w:rsidRPr="009805B6">
        <w:instrText xml:space="preserve"> INCLUDEPICTURE "https://info.orcid.org/wp-content/uploads/2020/01/orcid-logo.png" \* MERGEFORMATINET </w:instrText>
      </w:r>
      <w:r>
        <w:fldChar w:fldCharType="separate"/>
      </w:r>
      <w:r>
        <w:rPr>
          <w:noProof/>
        </w:rPr>
        <w:drawing>
          <wp:inline distT="0" distB="0" distL="0" distR="0" wp14:anchorId="6514A3B9" wp14:editId="63D9E4F2">
            <wp:extent cx="357045" cy="108000"/>
            <wp:effectExtent l="0" t="0" r="0" b="0"/>
            <wp:docPr id="1852108970" name="Imagen 1852108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7045" cy="108000"/>
                    </a:xfrm>
                    <a:prstGeom prst="rect">
                      <a:avLst/>
                    </a:prstGeom>
                    <a:noFill/>
                    <a:ln>
                      <a:noFill/>
                    </a:ln>
                  </pic:spPr>
                </pic:pic>
              </a:graphicData>
            </a:graphic>
          </wp:inline>
        </w:drawing>
      </w:r>
      <w:r>
        <w:fldChar w:fldCharType="end"/>
      </w:r>
      <w:r w:rsidRPr="00B773BF">
        <w:t xml:space="preserve"> </w:t>
      </w:r>
      <w:r w:rsidRPr="00B773BF">
        <w:rPr>
          <w:rStyle w:val="Hipervnculo"/>
          <w:rFonts w:ascii="Avenir Book" w:eastAsia="Arial" w:hAnsi="Avenir Book"/>
          <w:sz w:val="14"/>
          <w:szCs w:val="18"/>
        </w:rPr>
        <w:t>https://orcid.org/0009-0000-2735-9249</w:t>
      </w:r>
    </w:p>
    <w:p w14:paraId="4F54C9E7" w14:textId="570D2902" w:rsidR="00023329" w:rsidRDefault="00023329" w:rsidP="0076238C">
      <w:pPr>
        <w:rPr>
          <w:rFonts w:ascii="Avenir Book" w:hAnsi="Avenir Book"/>
          <w:sz w:val="14"/>
          <w:szCs w:val="18"/>
        </w:rPr>
      </w:pPr>
    </w:p>
    <w:p w14:paraId="3E5043B4" w14:textId="77777777" w:rsidR="00B773BF" w:rsidRPr="001B4384" w:rsidRDefault="00B773BF" w:rsidP="0076238C">
      <w:pPr>
        <w:rPr>
          <w:rFonts w:ascii="Avenir Book" w:hAnsi="Avenir Book"/>
          <w:sz w:val="14"/>
          <w:szCs w:val="18"/>
        </w:rPr>
      </w:pPr>
    </w:p>
    <w:p w14:paraId="103E7C4E" w14:textId="67CCBCC1" w:rsidR="00023329" w:rsidRPr="006A40F5" w:rsidRDefault="00023329" w:rsidP="009A584A">
      <w:pPr>
        <w:pStyle w:val="Sinespaciado"/>
        <w:jc w:val="both"/>
        <w:rPr>
          <w:rFonts w:ascii="Avenir Book" w:hAnsi="Avenir Book" w:cs="Times New Roman"/>
          <w:b w:val="0"/>
          <w:sz w:val="14"/>
          <w:szCs w:val="18"/>
          <w:lang w:val="es-EC"/>
        </w:rPr>
        <w:sectPr w:rsidR="00023329" w:rsidRPr="006A40F5" w:rsidSect="00EB788D">
          <w:type w:val="continuous"/>
          <w:pgSz w:w="12240" w:h="15840"/>
          <w:pgMar w:top="1417" w:right="900" w:bottom="1417" w:left="851" w:header="720" w:footer="720" w:gutter="0"/>
          <w:pgNumType w:start="139"/>
          <w:cols w:num="2" w:space="720"/>
          <w:docGrid w:linePitch="360"/>
        </w:sectPr>
      </w:pPr>
    </w:p>
    <w:p w14:paraId="35C6DB8C" w14:textId="6EEC757C" w:rsidR="00A43F6B" w:rsidRDefault="00A43F6B" w:rsidP="00531C93">
      <w:pPr>
        <w:pStyle w:val="Prrafodelista"/>
        <w:rPr>
          <w:b/>
          <w:bCs w:val="0"/>
          <w:sz w:val="32"/>
          <w:szCs w:val="32"/>
        </w:rPr>
      </w:pPr>
      <w:bookmarkStart w:id="3" w:name="_Referencias_1"/>
      <w:bookmarkEnd w:id="3"/>
    </w:p>
    <w:p w14:paraId="3EC1BDB6" w14:textId="77AB9CF4" w:rsidR="00346843" w:rsidRPr="004434A5" w:rsidRDefault="00346843" w:rsidP="00531C93">
      <w:pPr>
        <w:pStyle w:val="Prrafodelista"/>
        <w:rPr>
          <w:b/>
          <w:bCs w:val="0"/>
          <w:sz w:val="32"/>
          <w:szCs w:val="32"/>
        </w:rPr>
      </w:pPr>
      <w:r w:rsidRPr="004434A5">
        <w:rPr>
          <w:b/>
          <w:bCs w:val="0"/>
          <w:sz w:val="32"/>
          <w:szCs w:val="32"/>
        </w:rPr>
        <w:t>Nota del Editor</w:t>
      </w:r>
    </w:p>
    <w:p w14:paraId="2997C669" w14:textId="37F31ECC" w:rsidR="00346843" w:rsidRPr="00914365" w:rsidRDefault="00346843" w:rsidP="00531C93">
      <w:pPr>
        <w:pStyle w:val="Prrafodelista"/>
        <w:rPr>
          <w:lang w:val="es-ES_tradnl"/>
        </w:rPr>
      </w:pPr>
      <w:r w:rsidRPr="00914365">
        <w:rPr>
          <w:lang w:val="es-ES_tradnl"/>
        </w:rPr>
        <w:t xml:space="preserve">La Revista </w:t>
      </w:r>
      <w:r w:rsidR="00E8481C" w:rsidRPr="00914365">
        <w:rPr>
          <w:lang w:val="es-ES_tradnl"/>
        </w:rPr>
        <w:t>Actas Médicas (Ecuador)</w:t>
      </w:r>
      <w:r w:rsidRPr="00914365">
        <w:rPr>
          <w:lang w:val="es-ES_tradnl"/>
        </w:rPr>
        <w:t xml:space="preserve"> permanece neutral con respecto a los reclamos jurisdiccionales en mapas publicados y afiliaciones institucionales.</w:t>
      </w:r>
    </w:p>
    <w:p w14:paraId="7B708EDE" w14:textId="58D972B4" w:rsidR="009762A3" w:rsidRPr="00914365" w:rsidRDefault="00E17A76" w:rsidP="00531C93">
      <w:pPr>
        <w:pStyle w:val="Prrafodelista"/>
        <w:rPr>
          <w:lang w:val="es-ES_tradnl" w:eastAsia="es-EC"/>
        </w:rPr>
      </w:pPr>
      <w:r w:rsidRPr="00914365">
        <w:rPr>
          <w:b/>
          <w:lang w:val="es-ES_tradnl" w:eastAsia="es-EC"/>
        </w:rPr>
        <w:t>Recibido:</w:t>
      </w:r>
      <w:r w:rsidRPr="00914365">
        <w:rPr>
          <w:lang w:val="es-ES_tradnl" w:eastAsia="es-EC"/>
        </w:rPr>
        <w:t xml:space="preserve"> </w:t>
      </w:r>
      <w:r w:rsidR="00470BB9">
        <w:rPr>
          <w:lang w:val="es-ES_tradnl" w:eastAsia="es-EC"/>
        </w:rPr>
        <w:t>Julio</w:t>
      </w:r>
      <w:r w:rsidR="00A15CBC">
        <w:rPr>
          <w:lang w:val="es-ES_tradnl" w:eastAsia="es-EC"/>
        </w:rPr>
        <w:t xml:space="preserve"> </w:t>
      </w:r>
      <w:r w:rsidR="004D7D5D">
        <w:rPr>
          <w:lang w:val="es-ES_tradnl" w:eastAsia="es-EC"/>
        </w:rPr>
        <w:t>12</w:t>
      </w:r>
      <w:r w:rsidRPr="00914365">
        <w:rPr>
          <w:lang w:val="es-ES_tradnl" w:eastAsia="es-EC"/>
        </w:rPr>
        <w:t>, 202</w:t>
      </w:r>
      <w:r w:rsidR="00F938F2">
        <w:rPr>
          <w:lang w:val="es-ES_tradnl" w:eastAsia="es-EC"/>
        </w:rPr>
        <w:t>5</w:t>
      </w:r>
      <w:r w:rsidR="004434A5" w:rsidRPr="00914365">
        <w:rPr>
          <w:lang w:val="es-ES_tradnl" w:eastAsia="es-EC"/>
        </w:rPr>
        <w:t>.</w:t>
      </w:r>
      <w:r w:rsidR="006E529B" w:rsidRPr="00914365">
        <w:rPr>
          <w:lang w:val="es-ES_tradnl" w:eastAsia="es-EC"/>
        </w:rPr>
        <w:t xml:space="preserve">  </w:t>
      </w:r>
    </w:p>
    <w:p w14:paraId="17528B50" w14:textId="7EF42AD5" w:rsidR="00E17A76" w:rsidRPr="00914365" w:rsidRDefault="00E17A76" w:rsidP="00531C93">
      <w:pPr>
        <w:pStyle w:val="Prrafodelista"/>
        <w:rPr>
          <w:lang w:val="es-ES_tradnl" w:eastAsia="es-EC"/>
        </w:rPr>
      </w:pPr>
      <w:r w:rsidRPr="00914365">
        <w:rPr>
          <w:b/>
          <w:lang w:val="es-ES_tradnl" w:eastAsia="es-EC"/>
        </w:rPr>
        <w:t>Aceptado:</w:t>
      </w:r>
      <w:r w:rsidRPr="00914365">
        <w:rPr>
          <w:lang w:val="es-ES_tradnl" w:eastAsia="es-EC"/>
        </w:rPr>
        <w:t xml:space="preserve"> </w:t>
      </w:r>
      <w:r w:rsidR="00470BB9">
        <w:rPr>
          <w:lang w:val="es-ES_tradnl" w:eastAsia="es-EC"/>
        </w:rPr>
        <w:t>Septiembre</w:t>
      </w:r>
      <w:r w:rsidR="00A15CBC">
        <w:rPr>
          <w:lang w:val="es-ES_tradnl" w:eastAsia="es-EC"/>
        </w:rPr>
        <w:t xml:space="preserve"> </w:t>
      </w:r>
      <w:r w:rsidR="003B79D6">
        <w:rPr>
          <w:lang w:val="es-ES_tradnl" w:eastAsia="es-EC"/>
        </w:rPr>
        <w:t>1</w:t>
      </w:r>
      <w:r w:rsidR="004D7D5D">
        <w:rPr>
          <w:lang w:val="es-ES_tradnl" w:eastAsia="es-EC"/>
        </w:rPr>
        <w:t>9</w:t>
      </w:r>
      <w:r w:rsidRPr="00914365">
        <w:rPr>
          <w:lang w:val="es-ES_tradnl" w:eastAsia="es-EC"/>
        </w:rPr>
        <w:t>, 202</w:t>
      </w:r>
      <w:r w:rsidR="00555356">
        <w:rPr>
          <w:lang w:val="es-ES_tradnl" w:eastAsia="es-EC"/>
        </w:rPr>
        <w:t>5</w:t>
      </w:r>
      <w:r w:rsidR="004434A5" w:rsidRPr="00914365">
        <w:rPr>
          <w:lang w:val="es-ES_tradnl" w:eastAsia="es-EC"/>
        </w:rPr>
        <w:t>.</w:t>
      </w:r>
    </w:p>
    <w:p w14:paraId="54B727BF" w14:textId="741A39A0" w:rsidR="00E17A76" w:rsidRPr="00914365" w:rsidRDefault="00E17A76" w:rsidP="00531C93">
      <w:pPr>
        <w:pStyle w:val="Prrafodelista"/>
        <w:rPr>
          <w:lang w:val="es-ES_tradnl" w:eastAsia="es-EC"/>
        </w:rPr>
      </w:pPr>
      <w:r w:rsidRPr="00914365">
        <w:rPr>
          <w:b/>
          <w:lang w:val="es-ES_tradnl" w:eastAsia="es-EC"/>
        </w:rPr>
        <w:t>Publicado:</w:t>
      </w:r>
      <w:r w:rsidRPr="00914365">
        <w:rPr>
          <w:lang w:val="es-ES_tradnl" w:eastAsia="es-EC"/>
        </w:rPr>
        <w:t xml:space="preserve"> </w:t>
      </w:r>
      <w:r w:rsidR="00470BB9">
        <w:rPr>
          <w:lang w:val="es-ES_tradnl" w:eastAsia="es-EC"/>
        </w:rPr>
        <w:t>Septiembre</w:t>
      </w:r>
      <w:r w:rsidR="002554EA">
        <w:rPr>
          <w:lang w:val="es-ES_tradnl" w:eastAsia="es-EC"/>
        </w:rPr>
        <w:t xml:space="preserve"> </w:t>
      </w:r>
      <w:r w:rsidR="004D7D5D">
        <w:rPr>
          <w:lang w:val="es-ES_tradnl" w:eastAsia="es-EC"/>
        </w:rPr>
        <w:t>21</w:t>
      </w:r>
      <w:r w:rsidR="00E8481C" w:rsidRPr="00914365">
        <w:rPr>
          <w:lang w:val="es-ES_tradnl" w:eastAsia="es-EC"/>
        </w:rPr>
        <w:t>,</w:t>
      </w:r>
      <w:r w:rsidRPr="00914365">
        <w:rPr>
          <w:lang w:val="es-ES_tradnl" w:eastAsia="es-EC"/>
        </w:rPr>
        <w:t xml:space="preserve"> 202</w:t>
      </w:r>
      <w:r w:rsidR="00555356">
        <w:rPr>
          <w:lang w:val="es-ES_tradnl" w:eastAsia="es-EC"/>
        </w:rPr>
        <w:t>5</w:t>
      </w:r>
      <w:r w:rsidR="004434A5" w:rsidRPr="00914365">
        <w:rPr>
          <w:lang w:val="es-ES_tradnl" w:eastAsia="es-EC"/>
        </w:rPr>
        <w:t>.</w:t>
      </w:r>
    </w:p>
    <w:p w14:paraId="117CA042" w14:textId="6E3124AB" w:rsidR="00E17A76" w:rsidRPr="00914365" w:rsidRDefault="00E17A76" w:rsidP="00531C93">
      <w:pPr>
        <w:pStyle w:val="Prrafodelista"/>
        <w:rPr>
          <w:lang w:val="es-ES_tradnl" w:eastAsia="es-EC"/>
        </w:rPr>
      </w:pPr>
      <w:r w:rsidRPr="00914365">
        <w:rPr>
          <w:b/>
          <w:lang w:val="es-ES_tradnl" w:eastAsia="es-EC"/>
        </w:rPr>
        <w:t>Editor</w:t>
      </w:r>
      <w:r w:rsidRPr="00914365">
        <w:rPr>
          <w:lang w:val="es-ES_tradnl" w:eastAsia="es-EC"/>
        </w:rPr>
        <w:t>: D</w:t>
      </w:r>
      <w:r w:rsidR="00E8481C" w:rsidRPr="00914365">
        <w:rPr>
          <w:lang w:val="es-ES_tradnl" w:eastAsia="es-EC"/>
        </w:rPr>
        <w:t>ra</w:t>
      </w:r>
      <w:r w:rsidRPr="00914365">
        <w:rPr>
          <w:lang w:val="es-ES_tradnl" w:eastAsia="es-EC"/>
        </w:rPr>
        <w:t xml:space="preserve">. </w:t>
      </w:r>
      <w:r w:rsidR="00E8481C" w:rsidRPr="00914365">
        <w:rPr>
          <w:lang w:val="es-ES_tradnl" w:eastAsia="es-EC"/>
        </w:rPr>
        <w:t>Mayra Ordoñez Martínez.</w:t>
      </w:r>
    </w:p>
    <w:p w14:paraId="751CBD98" w14:textId="12EF07E0" w:rsidR="00E17A76" w:rsidRPr="00914365" w:rsidRDefault="00E17A76" w:rsidP="00531C93">
      <w:pPr>
        <w:pStyle w:val="Prrafodelista"/>
        <w:rPr>
          <w:lang w:val="es-ES_tradnl" w:eastAsia="es-EC"/>
        </w:rPr>
      </w:pPr>
    </w:p>
    <w:p w14:paraId="6AA26435" w14:textId="4451EF6B" w:rsidR="00E17A76" w:rsidRPr="00914365" w:rsidRDefault="00BE1798" w:rsidP="00531C93">
      <w:pPr>
        <w:pStyle w:val="Prrafodelista"/>
        <w:rPr>
          <w:b/>
          <w:bCs w:val="0"/>
          <w:sz w:val="32"/>
          <w:szCs w:val="32"/>
          <w:lang w:val="es-ES_tradnl"/>
        </w:rPr>
      </w:pPr>
      <w:r w:rsidRPr="00914365">
        <w:rPr>
          <w:b/>
          <w:bCs w:val="0"/>
          <w:sz w:val="32"/>
          <w:szCs w:val="32"/>
          <w:lang w:val="es-ES_tradnl"/>
        </w:rPr>
        <w:t>Como citar:</w:t>
      </w:r>
    </w:p>
    <w:p w14:paraId="729ABCA8" w14:textId="32315CFA" w:rsidR="00E17A76" w:rsidRPr="00914365" w:rsidRDefault="003B79D6" w:rsidP="00470BB9">
      <w:pPr>
        <w:pStyle w:val="Prrafodelista"/>
        <w:rPr>
          <w:lang w:val="es-ES_tradnl"/>
        </w:rPr>
      </w:pPr>
      <w:proofErr w:type="spellStart"/>
      <w:r w:rsidRPr="003B79D6">
        <w:rPr>
          <w:lang w:val="es-ES_tradnl"/>
        </w:rPr>
        <w:t>Bohorquez</w:t>
      </w:r>
      <w:proofErr w:type="spellEnd"/>
      <w:r w:rsidRPr="003B79D6">
        <w:rPr>
          <w:lang w:val="es-ES_tradnl"/>
        </w:rPr>
        <w:t xml:space="preserve"> </w:t>
      </w:r>
      <w:r>
        <w:rPr>
          <w:lang w:val="es-ES_tradnl"/>
        </w:rPr>
        <w:t xml:space="preserve">M, </w:t>
      </w:r>
      <w:r w:rsidRPr="003B79D6">
        <w:rPr>
          <w:lang w:val="es-ES_tradnl"/>
        </w:rPr>
        <w:t xml:space="preserve">Borbor </w:t>
      </w:r>
      <w:r>
        <w:rPr>
          <w:lang w:val="es-ES_tradnl"/>
        </w:rPr>
        <w:t xml:space="preserve">N, </w:t>
      </w:r>
      <w:r w:rsidRPr="003B79D6">
        <w:rPr>
          <w:lang w:val="es-ES_tradnl"/>
        </w:rPr>
        <w:t>Arboleda</w:t>
      </w:r>
      <w:r>
        <w:rPr>
          <w:lang w:val="es-ES_tradnl"/>
        </w:rPr>
        <w:t xml:space="preserve"> I</w:t>
      </w:r>
      <w:r w:rsidR="00A71512" w:rsidRPr="00A15CBC">
        <w:rPr>
          <w:lang w:val="es-ES_tradnl" w:eastAsia="es-EC"/>
        </w:rPr>
        <w:t>.</w:t>
      </w:r>
      <w:r w:rsidR="00A71512">
        <w:rPr>
          <w:lang w:val="es-ES_tradnl" w:eastAsia="es-EC"/>
        </w:rPr>
        <w:t xml:space="preserve"> </w:t>
      </w:r>
      <w:r w:rsidRPr="003B79D6">
        <w:rPr>
          <w:lang w:val="es-ES_tradnl"/>
        </w:rPr>
        <w:t>Sulfato de magnesio como broncodilatador en crisis asmáticas en pacientes pediátricos. Un estudio observacional de centro único</w:t>
      </w:r>
      <w:r w:rsidR="00470BB9" w:rsidRPr="00470BB9">
        <w:rPr>
          <w:lang w:val="es-ES_tradnl"/>
        </w:rPr>
        <w:t>.</w:t>
      </w:r>
      <w:r w:rsidR="00A71512">
        <w:rPr>
          <w:lang w:val="es-ES_tradnl"/>
        </w:rPr>
        <w:t xml:space="preserve"> </w:t>
      </w:r>
      <w:r w:rsidR="00E8481C" w:rsidRPr="00914365">
        <w:rPr>
          <w:lang w:val="es-ES_tradnl" w:eastAsia="es-EC"/>
        </w:rPr>
        <w:t xml:space="preserve">Actas Médicas (Ecuador) </w:t>
      </w:r>
      <w:r w:rsidR="00E17A76" w:rsidRPr="00914365">
        <w:rPr>
          <w:lang w:val="es-ES_tradnl" w:eastAsia="es-EC"/>
        </w:rPr>
        <w:t>202</w:t>
      </w:r>
      <w:r w:rsidR="00555356">
        <w:rPr>
          <w:lang w:val="es-ES_tradnl" w:eastAsia="es-EC"/>
        </w:rPr>
        <w:t>5</w:t>
      </w:r>
      <w:r w:rsidR="00E17A76" w:rsidRPr="00914365">
        <w:rPr>
          <w:lang w:val="es-ES_tradnl" w:eastAsia="es-EC"/>
        </w:rPr>
        <w:t>;</w:t>
      </w:r>
      <w:r w:rsidR="00E8481C" w:rsidRPr="00914365">
        <w:rPr>
          <w:lang w:val="es-ES_tradnl" w:eastAsia="es-EC"/>
        </w:rPr>
        <w:t>3</w:t>
      </w:r>
      <w:r w:rsidR="00555356">
        <w:rPr>
          <w:lang w:val="es-ES_tradnl" w:eastAsia="es-EC"/>
        </w:rPr>
        <w:t>5</w:t>
      </w:r>
      <w:r w:rsidR="00E17A76" w:rsidRPr="00914365">
        <w:rPr>
          <w:lang w:val="es-ES_tradnl" w:eastAsia="es-EC"/>
        </w:rPr>
        <w:t>(</w:t>
      </w:r>
      <w:r w:rsidR="006D42C4">
        <w:rPr>
          <w:lang w:val="es-ES_tradnl" w:eastAsia="es-EC"/>
        </w:rPr>
        <w:t>2</w:t>
      </w:r>
      <w:r w:rsidR="00E17A76" w:rsidRPr="00914365">
        <w:rPr>
          <w:lang w:val="es-ES_tradnl" w:eastAsia="es-EC"/>
        </w:rPr>
        <w:t>):</w:t>
      </w:r>
      <w:r w:rsidR="006D42C4">
        <w:rPr>
          <w:lang w:val="es-ES_tradnl" w:eastAsia="es-EC"/>
        </w:rPr>
        <w:t>1</w:t>
      </w:r>
      <w:r w:rsidR="00A71512">
        <w:rPr>
          <w:lang w:val="es-ES_tradnl" w:eastAsia="es-EC"/>
        </w:rPr>
        <w:t>3</w:t>
      </w:r>
      <w:r>
        <w:rPr>
          <w:lang w:val="es-ES_tradnl" w:eastAsia="es-EC"/>
        </w:rPr>
        <w:t>9</w:t>
      </w:r>
      <w:r w:rsidR="00A83C01" w:rsidRPr="00914365">
        <w:rPr>
          <w:lang w:val="es-ES_tradnl" w:eastAsia="es-EC"/>
        </w:rPr>
        <w:t>-</w:t>
      </w:r>
      <w:r w:rsidR="006D42C4">
        <w:rPr>
          <w:lang w:val="es-ES_tradnl" w:eastAsia="es-EC"/>
        </w:rPr>
        <w:t>1</w:t>
      </w:r>
      <w:r>
        <w:rPr>
          <w:lang w:val="es-ES_tradnl" w:eastAsia="es-EC"/>
        </w:rPr>
        <w:t>45</w:t>
      </w:r>
      <w:r w:rsidR="002E4C47" w:rsidRPr="00914365">
        <w:rPr>
          <w:lang w:val="es-ES_tradnl" w:eastAsia="es-EC"/>
        </w:rPr>
        <w:t>.</w:t>
      </w:r>
    </w:p>
    <w:p w14:paraId="2773C435" w14:textId="77777777" w:rsidR="00A422A8" w:rsidRPr="00914365" w:rsidRDefault="00A422A8" w:rsidP="00531C93">
      <w:pPr>
        <w:pStyle w:val="Prrafodelista"/>
        <w:rPr>
          <w:lang w:val="es-ES_tradnl" w:eastAsia="es-EC"/>
        </w:rPr>
      </w:pPr>
    </w:p>
    <w:p w14:paraId="1736C506" w14:textId="3B2ABC53" w:rsidR="00E17A76" w:rsidRPr="00914365" w:rsidRDefault="00E17A76" w:rsidP="007A2381">
      <w:pPr>
        <w:pStyle w:val="Prrafodelista"/>
        <w:rPr>
          <w:lang w:val="es-ES_tradnl"/>
        </w:rPr>
      </w:pPr>
      <w:r w:rsidRPr="00914365">
        <w:rPr>
          <w:b/>
          <w:bCs w:val="0"/>
          <w:noProof/>
          <w:sz w:val="32"/>
          <w:szCs w:val="32"/>
          <w:lang w:val="es-ES_tradnl"/>
        </w:rPr>
        <w:drawing>
          <wp:inline distT="0" distB="0" distL="0" distR="0" wp14:anchorId="3374474D" wp14:editId="11C1E99F">
            <wp:extent cx="190500" cy="180975"/>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914365">
        <w:rPr>
          <w:b/>
          <w:bCs w:val="0"/>
          <w:sz w:val="32"/>
          <w:szCs w:val="32"/>
          <w:lang w:val="es-ES_tradnl"/>
        </w:rPr>
        <w:t xml:space="preserve"> Copyright 202</w:t>
      </w:r>
      <w:r w:rsidR="00555356">
        <w:rPr>
          <w:b/>
          <w:bCs w:val="0"/>
          <w:sz w:val="32"/>
          <w:szCs w:val="32"/>
          <w:lang w:val="es-ES_tradnl"/>
        </w:rPr>
        <w:t>5</w:t>
      </w:r>
      <w:r w:rsidRPr="00914365">
        <w:rPr>
          <w:b/>
          <w:bCs w:val="0"/>
          <w:sz w:val="32"/>
          <w:szCs w:val="32"/>
          <w:lang w:val="es-ES_tradnl"/>
        </w:rPr>
        <w:t>,</w:t>
      </w:r>
      <w:r w:rsidRPr="00914365">
        <w:rPr>
          <w:lang w:val="es-ES_tradnl"/>
        </w:rPr>
        <w:t xml:space="preserve"> </w:t>
      </w:r>
      <w:r w:rsidR="003B79D6" w:rsidRPr="003B79D6">
        <w:rPr>
          <w:lang w:val="es-ES_tradnl"/>
        </w:rPr>
        <w:t xml:space="preserve">Mary </w:t>
      </w:r>
      <w:proofErr w:type="spellStart"/>
      <w:r w:rsidR="003B79D6" w:rsidRPr="003B79D6">
        <w:rPr>
          <w:lang w:val="es-ES_tradnl"/>
        </w:rPr>
        <w:t>Belen</w:t>
      </w:r>
      <w:proofErr w:type="spellEnd"/>
      <w:r w:rsidR="003B79D6" w:rsidRPr="003B79D6">
        <w:rPr>
          <w:lang w:val="es-ES_tradnl"/>
        </w:rPr>
        <w:t xml:space="preserve"> </w:t>
      </w:r>
      <w:proofErr w:type="spellStart"/>
      <w:r w:rsidR="003B79D6" w:rsidRPr="003B79D6">
        <w:rPr>
          <w:lang w:val="es-ES_tradnl"/>
        </w:rPr>
        <w:t>Bohorquez</w:t>
      </w:r>
      <w:proofErr w:type="spellEnd"/>
      <w:r w:rsidR="003B79D6" w:rsidRPr="003B79D6">
        <w:rPr>
          <w:lang w:val="es-ES_tradnl"/>
        </w:rPr>
        <w:t xml:space="preserve"> Calva, Nathalie </w:t>
      </w:r>
      <w:proofErr w:type="spellStart"/>
      <w:r w:rsidR="003B79D6" w:rsidRPr="003B79D6">
        <w:rPr>
          <w:lang w:val="es-ES_tradnl"/>
        </w:rPr>
        <w:t>Domenica</w:t>
      </w:r>
      <w:proofErr w:type="spellEnd"/>
      <w:r w:rsidR="003B79D6" w:rsidRPr="003B79D6">
        <w:rPr>
          <w:lang w:val="es-ES_tradnl"/>
        </w:rPr>
        <w:t xml:space="preserve"> Borbor </w:t>
      </w:r>
      <w:proofErr w:type="spellStart"/>
      <w:r w:rsidR="003B79D6" w:rsidRPr="003B79D6">
        <w:rPr>
          <w:lang w:val="es-ES_tradnl"/>
        </w:rPr>
        <w:t>Leon</w:t>
      </w:r>
      <w:proofErr w:type="spellEnd"/>
      <w:r w:rsidR="003B79D6" w:rsidRPr="003B79D6">
        <w:rPr>
          <w:lang w:val="es-ES_tradnl"/>
        </w:rPr>
        <w:t xml:space="preserve">, </w:t>
      </w:r>
      <w:proofErr w:type="spellStart"/>
      <w:r w:rsidR="003B79D6" w:rsidRPr="003B79D6">
        <w:rPr>
          <w:lang w:val="es-ES_tradnl"/>
        </w:rPr>
        <w:t>Ines</w:t>
      </w:r>
      <w:proofErr w:type="spellEnd"/>
      <w:r w:rsidR="003B79D6" w:rsidRPr="003B79D6">
        <w:rPr>
          <w:lang w:val="es-ES_tradnl"/>
        </w:rPr>
        <w:t xml:space="preserve"> Jacqueline Arboleda En-</w:t>
      </w:r>
      <w:proofErr w:type="spellStart"/>
      <w:r w:rsidR="003B79D6" w:rsidRPr="003B79D6">
        <w:rPr>
          <w:lang w:val="es-ES_tradnl"/>
        </w:rPr>
        <w:t>riquez</w:t>
      </w:r>
      <w:proofErr w:type="spellEnd"/>
      <w:r w:rsidR="002E4C47" w:rsidRPr="00914365">
        <w:rPr>
          <w:lang w:val="es-ES_tradnl"/>
        </w:rPr>
        <w:t xml:space="preserve">. </w:t>
      </w:r>
      <w:proofErr w:type="spellStart"/>
      <w:r w:rsidRPr="00914365">
        <w:rPr>
          <w:lang w:val="es-ES_tradnl"/>
        </w:rPr>
        <w:t>This</w:t>
      </w:r>
      <w:proofErr w:type="spellEnd"/>
      <w:r w:rsidRPr="00914365">
        <w:rPr>
          <w:lang w:val="es-ES_tradnl"/>
        </w:rPr>
        <w:t xml:space="preserve"> </w:t>
      </w:r>
      <w:proofErr w:type="spellStart"/>
      <w:r w:rsidRPr="00914365">
        <w:rPr>
          <w:lang w:val="es-ES_tradnl"/>
        </w:rPr>
        <w:t>article</w:t>
      </w:r>
      <w:proofErr w:type="spellEnd"/>
      <w:r w:rsidRPr="00914365">
        <w:rPr>
          <w:lang w:val="es-ES_tradnl"/>
        </w:rPr>
        <w:t xml:space="preserve"> </w:t>
      </w:r>
      <w:proofErr w:type="spellStart"/>
      <w:r w:rsidRPr="00914365">
        <w:rPr>
          <w:lang w:val="es-ES_tradnl"/>
        </w:rPr>
        <w:t>is</w:t>
      </w:r>
      <w:proofErr w:type="spellEnd"/>
      <w:r w:rsidRPr="00914365">
        <w:rPr>
          <w:lang w:val="es-ES_tradnl"/>
        </w:rPr>
        <w:t xml:space="preserve"> </w:t>
      </w:r>
      <w:proofErr w:type="spellStart"/>
      <w:r w:rsidRPr="00914365">
        <w:rPr>
          <w:lang w:val="es-ES_tradnl"/>
        </w:rPr>
        <w:t>distributed</w:t>
      </w:r>
      <w:proofErr w:type="spellEnd"/>
      <w:r w:rsidRPr="00914365">
        <w:rPr>
          <w:lang w:val="es-ES_tradnl"/>
        </w:rPr>
        <w:t xml:space="preserve"> </w:t>
      </w:r>
      <w:proofErr w:type="spellStart"/>
      <w:r w:rsidRPr="00914365">
        <w:rPr>
          <w:lang w:val="es-ES_tradnl"/>
        </w:rPr>
        <w:t>under</w:t>
      </w:r>
      <w:proofErr w:type="spellEnd"/>
      <w:r w:rsidRPr="00914365">
        <w:rPr>
          <w:lang w:val="es-ES_tradnl"/>
        </w:rPr>
        <w:t xml:space="preserve"> </w:t>
      </w:r>
      <w:proofErr w:type="spellStart"/>
      <w:r w:rsidRPr="00914365">
        <w:rPr>
          <w:lang w:val="es-ES_tradnl"/>
        </w:rPr>
        <w:t>the</w:t>
      </w:r>
      <w:proofErr w:type="spellEnd"/>
      <w:r w:rsidRPr="00914365">
        <w:rPr>
          <w:lang w:val="es-ES_tradnl"/>
        </w:rPr>
        <w:t xml:space="preserve"> </w:t>
      </w:r>
      <w:proofErr w:type="spellStart"/>
      <w:r w:rsidRPr="00914365">
        <w:rPr>
          <w:lang w:val="es-ES_tradnl"/>
        </w:rPr>
        <w:t>terms</w:t>
      </w:r>
      <w:proofErr w:type="spellEnd"/>
      <w:r w:rsidRPr="00914365">
        <w:rPr>
          <w:lang w:val="es-ES_tradnl"/>
        </w:rPr>
        <w:t xml:space="preserve"> </w:t>
      </w:r>
      <w:proofErr w:type="spellStart"/>
      <w:r w:rsidRPr="00914365">
        <w:rPr>
          <w:lang w:val="es-ES_tradnl"/>
        </w:rPr>
        <w:t>of</w:t>
      </w:r>
      <w:proofErr w:type="spellEnd"/>
      <w:r w:rsidRPr="00914365">
        <w:rPr>
          <w:lang w:val="es-ES_tradnl"/>
        </w:rPr>
        <w:t xml:space="preserve"> </w:t>
      </w:r>
      <w:proofErr w:type="spellStart"/>
      <w:r w:rsidRPr="00914365">
        <w:rPr>
          <w:lang w:val="es-ES_tradnl"/>
        </w:rPr>
        <w:t>the</w:t>
      </w:r>
      <w:proofErr w:type="spellEnd"/>
      <w:r w:rsidRPr="00914365">
        <w:rPr>
          <w:lang w:val="es-ES_tradnl"/>
        </w:rPr>
        <w:t xml:space="preserve"> </w:t>
      </w:r>
      <w:hyperlink r:id="rId20" w:history="1">
        <w:r w:rsidRPr="00914365">
          <w:rPr>
            <w:rStyle w:val="Hipervnculo"/>
            <w:rFonts w:ascii="Cordia New" w:eastAsia="Dotum" w:hAnsi="Cordia New" w:cs="Cordia New"/>
            <w:sz w:val="24"/>
            <w:szCs w:val="32"/>
            <w:lang w:val="es-ES_tradnl"/>
          </w:rPr>
          <w:t xml:space="preserve">Creative </w:t>
        </w:r>
        <w:proofErr w:type="spellStart"/>
        <w:r w:rsidRPr="00914365">
          <w:rPr>
            <w:rStyle w:val="Hipervnculo"/>
            <w:rFonts w:ascii="Cordia New" w:eastAsia="Dotum" w:hAnsi="Cordia New" w:cs="Cordia New"/>
            <w:sz w:val="24"/>
            <w:szCs w:val="32"/>
            <w:lang w:val="es-ES_tradnl"/>
          </w:rPr>
          <w:t>Commons</w:t>
        </w:r>
        <w:proofErr w:type="spellEnd"/>
        <w:r w:rsidRPr="00914365">
          <w:rPr>
            <w:rStyle w:val="Hipervnculo"/>
            <w:rFonts w:ascii="Cordia New" w:eastAsia="Dotum" w:hAnsi="Cordia New" w:cs="Cordia New"/>
            <w:sz w:val="24"/>
            <w:szCs w:val="32"/>
            <w:lang w:val="es-ES_tradnl"/>
          </w:rPr>
          <w:t xml:space="preserve"> CC BY-NC-SA 4.0 </w:t>
        </w:r>
        <w:proofErr w:type="spellStart"/>
        <w:r w:rsidRPr="00914365">
          <w:rPr>
            <w:rStyle w:val="Hipervnculo"/>
            <w:rFonts w:ascii="Cordia New" w:eastAsia="Dotum" w:hAnsi="Cordia New" w:cs="Cordia New"/>
            <w:sz w:val="24"/>
            <w:szCs w:val="32"/>
            <w:lang w:val="es-ES_tradnl"/>
          </w:rPr>
          <w:t>Attribution</w:t>
        </w:r>
        <w:proofErr w:type="spellEnd"/>
        <w:r w:rsidRPr="00914365">
          <w:rPr>
            <w:rStyle w:val="Hipervnculo"/>
            <w:rFonts w:ascii="Cordia New" w:eastAsia="Dotum" w:hAnsi="Cordia New" w:cs="Cordia New"/>
            <w:sz w:val="24"/>
            <w:szCs w:val="32"/>
            <w:lang w:val="es-ES_tradnl"/>
          </w:rPr>
          <w:t xml:space="preserve"> </w:t>
        </w:r>
        <w:proofErr w:type="spellStart"/>
        <w:r w:rsidRPr="00914365">
          <w:rPr>
            <w:rStyle w:val="Hipervnculo"/>
            <w:rFonts w:ascii="Cordia New" w:eastAsia="Dotum" w:hAnsi="Cordia New" w:cs="Cordia New"/>
            <w:sz w:val="24"/>
            <w:szCs w:val="32"/>
            <w:lang w:val="es-ES_tradnl"/>
          </w:rPr>
          <w:t>License</w:t>
        </w:r>
        <w:proofErr w:type="spellEnd"/>
      </w:hyperlink>
      <w:r w:rsidRPr="00914365">
        <w:rPr>
          <w:sz w:val="28"/>
          <w:szCs w:val="40"/>
          <w:lang w:val="es-ES_tradnl"/>
        </w:rPr>
        <w:t xml:space="preserve">, </w:t>
      </w:r>
      <w:proofErr w:type="spellStart"/>
      <w:r w:rsidRPr="00914365">
        <w:rPr>
          <w:lang w:val="es-ES_tradnl"/>
        </w:rPr>
        <w:t>which</w:t>
      </w:r>
      <w:proofErr w:type="spellEnd"/>
      <w:r w:rsidRPr="00914365">
        <w:rPr>
          <w:lang w:val="es-ES_tradnl"/>
        </w:rPr>
        <w:t xml:space="preserve"> </w:t>
      </w:r>
      <w:proofErr w:type="spellStart"/>
      <w:r w:rsidRPr="00914365">
        <w:rPr>
          <w:lang w:val="es-ES_tradnl"/>
        </w:rPr>
        <w:t>permits</w:t>
      </w:r>
      <w:proofErr w:type="spellEnd"/>
      <w:r w:rsidRPr="00914365">
        <w:rPr>
          <w:lang w:val="es-ES_tradnl"/>
        </w:rPr>
        <w:t xml:space="preserve"> non-</w:t>
      </w:r>
      <w:proofErr w:type="spellStart"/>
      <w:r w:rsidRPr="00914365">
        <w:rPr>
          <w:lang w:val="es-ES_tradnl"/>
        </w:rPr>
        <w:t>commercial</w:t>
      </w:r>
      <w:proofErr w:type="spellEnd"/>
      <w:r w:rsidRPr="00914365">
        <w:rPr>
          <w:lang w:val="es-ES_tradnl"/>
        </w:rPr>
        <w:t xml:space="preserve"> use and </w:t>
      </w:r>
      <w:proofErr w:type="spellStart"/>
      <w:r w:rsidRPr="00914365">
        <w:rPr>
          <w:lang w:val="es-ES_tradnl"/>
        </w:rPr>
        <w:t>redistribution</w:t>
      </w:r>
      <w:proofErr w:type="spellEnd"/>
      <w:r w:rsidRPr="00914365">
        <w:rPr>
          <w:lang w:val="es-ES_tradnl"/>
        </w:rPr>
        <w:t xml:space="preserve"> </w:t>
      </w:r>
      <w:proofErr w:type="spellStart"/>
      <w:r w:rsidRPr="00914365">
        <w:rPr>
          <w:lang w:val="es-ES_tradnl"/>
        </w:rPr>
        <w:t>provided</w:t>
      </w:r>
      <w:proofErr w:type="spellEnd"/>
      <w:r w:rsidRPr="00914365">
        <w:rPr>
          <w:lang w:val="es-ES_tradnl"/>
        </w:rPr>
        <w:t xml:space="preserve"> </w:t>
      </w:r>
      <w:proofErr w:type="spellStart"/>
      <w:r w:rsidRPr="00914365">
        <w:rPr>
          <w:lang w:val="es-ES_tradnl"/>
        </w:rPr>
        <w:t>the</w:t>
      </w:r>
      <w:proofErr w:type="spellEnd"/>
      <w:r w:rsidRPr="00914365">
        <w:rPr>
          <w:lang w:val="es-ES_tradnl"/>
        </w:rPr>
        <w:t xml:space="preserve"> </w:t>
      </w:r>
      <w:proofErr w:type="spellStart"/>
      <w:r w:rsidRPr="00914365">
        <w:rPr>
          <w:lang w:val="es-ES_tradnl"/>
        </w:rPr>
        <w:t>source</w:t>
      </w:r>
      <w:proofErr w:type="spellEnd"/>
      <w:r w:rsidRPr="00914365">
        <w:rPr>
          <w:lang w:val="es-ES_tradnl"/>
        </w:rPr>
        <w:t xml:space="preserve"> and </w:t>
      </w:r>
      <w:proofErr w:type="spellStart"/>
      <w:r w:rsidRPr="00914365">
        <w:rPr>
          <w:lang w:val="es-ES_tradnl"/>
        </w:rPr>
        <w:t>the</w:t>
      </w:r>
      <w:proofErr w:type="spellEnd"/>
      <w:r w:rsidRPr="00914365">
        <w:rPr>
          <w:lang w:val="es-ES_tradnl"/>
        </w:rPr>
        <w:t xml:space="preserve"> original </w:t>
      </w:r>
      <w:proofErr w:type="spellStart"/>
      <w:r w:rsidRPr="00914365">
        <w:rPr>
          <w:lang w:val="es-ES_tradnl"/>
        </w:rPr>
        <w:t>author</w:t>
      </w:r>
      <w:proofErr w:type="spellEnd"/>
      <w:r w:rsidRPr="00914365">
        <w:rPr>
          <w:lang w:val="es-ES_tradnl"/>
        </w:rPr>
        <w:t xml:space="preserve"> </w:t>
      </w:r>
      <w:proofErr w:type="spellStart"/>
      <w:r w:rsidRPr="00914365">
        <w:rPr>
          <w:lang w:val="es-ES_tradnl"/>
        </w:rPr>
        <w:t>is</w:t>
      </w:r>
      <w:proofErr w:type="spellEnd"/>
      <w:r w:rsidRPr="00914365">
        <w:rPr>
          <w:lang w:val="es-ES_tradnl"/>
        </w:rPr>
        <w:t xml:space="preserve"> </w:t>
      </w:r>
      <w:proofErr w:type="spellStart"/>
      <w:r w:rsidRPr="00914365">
        <w:rPr>
          <w:lang w:val="es-ES_tradnl"/>
        </w:rPr>
        <w:t>cited</w:t>
      </w:r>
      <w:proofErr w:type="spellEnd"/>
      <w:r w:rsidRPr="00914365">
        <w:rPr>
          <w:lang w:val="es-ES_tradnl"/>
        </w:rPr>
        <w:t>.</w:t>
      </w:r>
    </w:p>
    <w:p w14:paraId="59E8B4AF" w14:textId="77777777" w:rsidR="00BE1798" w:rsidRPr="00914365" w:rsidRDefault="00BE1798" w:rsidP="00531C93">
      <w:pPr>
        <w:pStyle w:val="Prrafodelista"/>
        <w:rPr>
          <w:lang w:val="es-ES_tradnl"/>
        </w:rPr>
      </w:pPr>
    </w:p>
    <w:p w14:paraId="7846DF4A" w14:textId="23BFFC69" w:rsidR="008054FD" w:rsidRPr="00A71512" w:rsidRDefault="008054FD" w:rsidP="00531C93">
      <w:pPr>
        <w:pStyle w:val="Prrafodelista"/>
        <w:rPr>
          <w:rFonts w:ascii="Avenir Book" w:eastAsia="Arial" w:hAnsi="Avenir Book"/>
          <w:sz w:val="14"/>
          <w:szCs w:val="18"/>
        </w:rPr>
      </w:pPr>
      <w:r w:rsidRPr="00914365">
        <w:rPr>
          <w:b/>
          <w:bCs w:val="0"/>
          <w:sz w:val="32"/>
          <w:szCs w:val="32"/>
          <w:lang w:val="es-ES_tradnl"/>
        </w:rPr>
        <w:t>Correspondencia:</w:t>
      </w:r>
      <w:r w:rsidR="00BE1798" w:rsidRPr="00914365">
        <w:rPr>
          <w:rFonts w:eastAsia="Dotum" w:cs="Cordia New"/>
          <w:lang w:val="es-ES_tradnl"/>
        </w:rPr>
        <w:t xml:space="preserve"> </w:t>
      </w:r>
      <w:r w:rsidR="003B79D6" w:rsidRPr="003B79D6">
        <w:rPr>
          <w:lang w:val="es-ES_tradnl"/>
        </w:rPr>
        <w:t>Mary Bel</w:t>
      </w:r>
      <w:r w:rsidR="00F34967">
        <w:rPr>
          <w:lang w:val="es-ES_tradnl"/>
        </w:rPr>
        <w:t>é</w:t>
      </w:r>
      <w:r w:rsidR="003B79D6" w:rsidRPr="003B79D6">
        <w:rPr>
          <w:lang w:val="es-ES_tradnl"/>
        </w:rPr>
        <w:t xml:space="preserve">n </w:t>
      </w:r>
      <w:proofErr w:type="spellStart"/>
      <w:r w:rsidR="003B79D6" w:rsidRPr="003B79D6">
        <w:rPr>
          <w:lang w:val="es-ES_tradnl"/>
        </w:rPr>
        <w:t>Bohorquez</w:t>
      </w:r>
      <w:proofErr w:type="spellEnd"/>
      <w:r w:rsidR="003B79D6" w:rsidRPr="003B79D6">
        <w:rPr>
          <w:lang w:val="es-ES_tradnl"/>
        </w:rPr>
        <w:t xml:space="preserve"> Calva</w:t>
      </w:r>
      <w:r w:rsidR="006D42C4" w:rsidRPr="000E3C9E">
        <w:rPr>
          <w:lang w:val="es-ES_tradnl"/>
        </w:rPr>
        <w:t xml:space="preserve">, </w:t>
      </w:r>
      <w:r w:rsidR="00BE1798" w:rsidRPr="00914365">
        <w:rPr>
          <w:lang w:val="es-ES_tradnl"/>
        </w:rPr>
        <w:t>Correo</w:t>
      </w:r>
      <w:r w:rsidR="00BE1798" w:rsidRPr="00914365">
        <w:rPr>
          <w:rFonts w:ascii="Avenir Book" w:hAnsi="Avenir Book"/>
          <w:sz w:val="14"/>
          <w:szCs w:val="18"/>
          <w:lang w:val="es-ES_tradnl"/>
        </w:rPr>
        <w:t>:</w:t>
      </w:r>
      <w:r w:rsidR="00BE1798" w:rsidRPr="00914365">
        <w:rPr>
          <w:rFonts w:ascii="Avenir Book" w:hAnsi="Avenir Book"/>
          <w:b/>
          <w:sz w:val="14"/>
          <w:szCs w:val="18"/>
          <w:lang w:val="es-ES_tradnl"/>
        </w:rPr>
        <w:t xml:space="preserve"> </w:t>
      </w:r>
      <w:hyperlink r:id="rId21" w:history="1">
        <w:r w:rsidR="003B79D6" w:rsidRPr="00D91059">
          <w:rPr>
            <w:rStyle w:val="Hipervnculo"/>
            <w:rFonts w:ascii="Avenir Book" w:eastAsia="Arial" w:hAnsi="Avenir Book"/>
            <w:sz w:val="14"/>
            <w:szCs w:val="18"/>
          </w:rPr>
          <w:t>mary.bohorquezc@ug.edu.ec</w:t>
        </w:r>
      </w:hyperlink>
    </w:p>
    <w:p w14:paraId="17EA9749" w14:textId="5CC8DCB1" w:rsidR="00694EA6" w:rsidRPr="00555356" w:rsidRDefault="0062350B" w:rsidP="0062350B">
      <w:pPr>
        <w:pStyle w:val="Prrafodelista"/>
        <w:rPr>
          <w:lang w:val="es-ES_tradnl"/>
        </w:rPr>
      </w:pPr>
      <w:r w:rsidRPr="0062350B">
        <w:rPr>
          <w:lang w:val="es-ES_tradnl"/>
        </w:rPr>
        <w:t>Dirección:</w:t>
      </w:r>
      <w:r w:rsidR="00D0530E">
        <w:rPr>
          <w:lang w:val="es-ES_tradnl"/>
        </w:rPr>
        <w:t xml:space="preserve"> </w:t>
      </w:r>
      <w:r w:rsidR="00A71512" w:rsidRPr="00A71512">
        <w:rPr>
          <w:lang w:val="es-ES_tradnl"/>
        </w:rPr>
        <w:t xml:space="preserve">Dirección, </w:t>
      </w:r>
      <w:r w:rsidR="003B79D6" w:rsidRPr="003B79D6">
        <w:rPr>
          <w:lang w:val="es-ES_tradnl"/>
        </w:rPr>
        <w:t>R492+MJF, Av. Kennedy, Guayaquil 090514</w:t>
      </w:r>
      <w:r w:rsidRPr="0062350B">
        <w:rPr>
          <w:lang w:val="es-ES_tradnl"/>
        </w:rPr>
        <w:t>.</w:t>
      </w:r>
      <w:r w:rsidR="003B79D6">
        <w:rPr>
          <w:lang w:val="es-ES_tradnl"/>
        </w:rPr>
        <w:t xml:space="preserve"> Faculta</w:t>
      </w:r>
      <w:r w:rsidR="00C81554">
        <w:rPr>
          <w:lang w:val="es-ES_tradnl"/>
        </w:rPr>
        <w:t>d</w:t>
      </w:r>
      <w:r w:rsidR="003B79D6">
        <w:rPr>
          <w:lang w:val="es-ES_tradnl"/>
        </w:rPr>
        <w:t xml:space="preserve"> de Ciencias Médicas, Un</w:t>
      </w:r>
      <w:r w:rsidR="00C81554">
        <w:rPr>
          <w:lang w:val="es-ES_tradnl"/>
        </w:rPr>
        <w:t>iv</w:t>
      </w:r>
      <w:r w:rsidR="003B79D6">
        <w:rPr>
          <w:lang w:val="es-ES_tradnl"/>
        </w:rPr>
        <w:t>ersidad de Guayaquil.</w:t>
      </w:r>
      <w:r w:rsidR="004B042B">
        <w:rPr>
          <w:lang w:val="es-ES_tradnl"/>
        </w:rPr>
        <w:t xml:space="preserve"> </w:t>
      </w:r>
      <w:r w:rsidRPr="0062350B">
        <w:rPr>
          <w:lang w:val="es-ES_tradnl"/>
        </w:rPr>
        <w:t xml:space="preserve">Teléfono: </w:t>
      </w:r>
      <w:r w:rsidR="00555356">
        <w:rPr>
          <w:lang w:val="es-ES_tradnl"/>
        </w:rPr>
        <w:t>[</w:t>
      </w:r>
      <w:r w:rsidRPr="0062350B">
        <w:rPr>
          <w:lang w:val="es-ES_tradnl"/>
        </w:rPr>
        <w:t>593</w:t>
      </w:r>
      <w:r w:rsidR="00555356">
        <w:rPr>
          <w:lang w:val="es-ES_tradnl"/>
        </w:rPr>
        <w:t xml:space="preserve">] </w:t>
      </w:r>
      <w:r w:rsidR="004B042B">
        <w:rPr>
          <w:lang w:val="es-ES_tradnl"/>
        </w:rPr>
        <w:t>0</w:t>
      </w:r>
      <w:r w:rsidR="00A71512">
        <w:rPr>
          <w:lang w:val="es-ES_tradnl"/>
        </w:rPr>
        <w:t>4</w:t>
      </w:r>
      <w:r w:rsidR="004B042B">
        <w:rPr>
          <w:lang w:val="es-ES_tradnl"/>
        </w:rPr>
        <w:t xml:space="preserve"> </w:t>
      </w:r>
      <w:r w:rsidR="002016FB">
        <w:rPr>
          <w:lang w:val="es-ES_tradnl"/>
        </w:rPr>
        <w:t>2</w:t>
      </w:r>
      <w:r w:rsidR="00A71512">
        <w:rPr>
          <w:lang w:val="es-ES_tradnl"/>
        </w:rPr>
        <w:t>2</w:t>
      </w:r>
      <w:r w:rsidR="003B79D6">
        <w:rPr>
          <w:lang w:val="es-ES_tradnl"/>
        </w:rPr>
        <w:t>8</w:t>
      </w:r>
      <w:r w:rsidR="002016FB">
        <w:rPr>
          <w:lang w:val="es-ES_tradnl"/>
        </w:rPr>
        <w:t xml:space="preserve"> </w:t>
      </w:r>
      <w:r w:rsidR="003B79D6">
        <w:rPr>
          <w:lang w:val="es-ES_tradnl"/>
        </w:rPr>
        <w:t>1148.</w:t>
      </w:r>
    </w:p>
    <w:sectPr w:rsidR="00694EA6" w:rsidRPr="00555356" w:rsidSect="00160462">
      <w:type w:val="continuous"/>
      <w:pgSz w:w="12240" w:h="15840"/>
      <w:pgMar w:top="1417" w:right="900" w:bottom="1417" w:left="851" w:header="720" w:footer="720" w:gutter="0"/>
      <w:cols w:space="72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1C8A8" w14:textId="77777777" w:rsidR="00093988" w:rsidRDefault="00093988" w:rsidP="00B25836">
      <w:r>
        <w:separator/>
      </w:r>
    </w:p>
  </w:endnote>
  <w:endnote w:type="continuationSeparator" w:id="0">
    <w:p w14:paraId="6AF1D92A" w14:textId="77777777" w:rsidR="00093988" w:rsidRDefault="00093988" w:rsidP="00B25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MT">
    <w:altName w:val="Arial"/>
    <w:panose1 w:val="020B0604020202020204"/>
    <w:charset w:val="01"/>
    <w:family w:val="swiss"/>
    <w:pitch w:val="variable"/>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Sofia Pro Light">
    <w:altName w:val="Calibri"/>
    <w:panose1 w:val="020B0604020202020204"/>
    <w:charset w:val="00"/>
    <w:family w:val="modern"/>
    <w:pitch w:val="variable"/>
    <w:sig w:usb0="A00002EF" w:usb1="5000E07B" w:usb2="00000000" w:usb3="00000000" w:csb0="00000197" w:csb1="00000000"/>
  </w:font>
  <w:font w:name="CIDFont+F3">
    <w:altName w:val="Calibri"/>
    <w:panose1 w:val="020B0604020202020204"/>
    <w:charset w:val="00"/>
    <w:family w:val="auto"/>
    <w:pitch w:val="default"/>
  </w:font>
  <w:font w:name="Avenir Book">
    <w:panose1 w:val="02000503020000020003"/>
    <w:charset w:val="00"/>
    <w:family w:val="auto"/>
    <w:pitch w:val="variable"/>
    <w:sig w:usb0="800000AF" w:usb1="5000204A" w:usb2="00000000" w:usb3="00000000" w:csb0="0000009B" w:csb1="00000000"/>
  </w:font>
  <w:font w:name="Baskerville">
    <w:panose1 w:val="02020502070401020303"/>
    <w:charset w:val="00"/>
    <w:family w:val="roman"/>
    <w:pitch w:val="variable"/>
    <w:sig w:usb0="80000067" w:usb1="02000000" w:usb2="00000000" w:usb3="00000000" w:csb0="0000019F" w:csb1="00000000"/>
  </w:font>
  <w:font w:name="Leelawadee UI Semilight">
    <w:panose1 w:val="020B0402040204020203"/>
    <w:charset w:val="DE"/>
    <w:family w:val="swiss"/>
    <w:pitch w:val="variable"/>
    <w:sig w:usb0="83000003" w:usb1="00000000" w:usb2="00010000" w:usb3="00000000" w:csb0="00010101"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dobe Fan Heiti Std B">
    <w:panose1 w:val="020B0604020202020204"/>
    <w:charset w:val="80"/>
    <w:family w:val="swiss"/>
    <w:notTrueType/>
    <w:pitch w:val="variable"/>
    <w:sig w:usb0="00000203" w:usb1="1A0F1900" w:usb2="00000016" w:usb3="00000000" w:csb0="00120005" w:csb1="00000000"/>
  </w:font>
  <w:font w:name="Cordia New">
    <w:panose1 w:val="020B0304020202020204"/>
    <w:charset w:val="DE"/>
    <w:family w:val="swiss"/>
    <w:pitch w:val="variable"/>
    <w:sig w:usb0="81000003" w:usb1="00000000" w:usb2="00000000" w:usb3="00000000" w:csb0="00010001" w:csb1="00000000"/>
  </w:font>
  <w:font w:name="Apple Color Emoji">
    <w:panose1 w:val="00000000000000000000"/>
    <w:charset w:val="00"/>
    <w:family w:val="auto"/>
    <w:pitch w:val="variable"/>
    <w:sig w:usb0="00000003" w:usb1="18000000" w:usb2="14000000" w:usb3="00000000" w:csb0="00000001" w:csb1="00000000"/>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Book" w:hAnsi="Avenir Book"/>
        <w:color w:val="17365D" w:themeColor="text2" w:themeShade="BF"/>
        <w:sz w:val="16"/>
        <w:szCs w:val="24"/>
      </w:rPr>
      <w:id w:val="1526591885"/>
      <w:docPartObj>
        <w:docPartGallery w:val="Page Numbers (Bottom of Page)"/>
        <w:docPartUnique/>
      </w:docPartObj>
    </w:sdtPr>
    <w:sdtContent>
      <w:p w14:paraId="5B4204C1" w14:textId="1EE8720C" w:rsidR="00973B83" w:rsidRPr="009371CF" w:rsidRDefault="00587C46">
        <w:pPr>
          <w:pStyle w:val="Piedepgina"/>
          <w:jc w:val="right"/>
          <w:rPr>
            <w:rFonts w:ascii="Avenir Book" w:hAnsi="Avenir Book"/>
            <w:color w:val="17365D" w:themeColor="text2" w:themeShade="BF"/>
            <w:sz w:val="16"/>
            <w:szCs w:val="24"/>
          </w:rPr>
        </w:pPr>
        <w:r w:rsidRPr="0010748C">
          <w:rPr>
            <w:rFonts w:ascii="Sofia Pro Light" w:hAnsi="Sofia Pro Light"/>
            <w:noProof/>
            <w:lang w:val="es-EC" w:eastAsia="es-EC"/>
          </w:rPr>
          <mc:AlternateContent>
            <mc:Choice Requires="wps">
              <w:drawing>
                <wp:anchor distT="0" distB="0" distL="114300" distR="114300" simplePos="0" relativeHeight="251704320" behindDoc="1" locked="0" layoutInCell="1" allowOverlap="1" wp14:anchorId="0B6F8450" wp14:editId="0B1C2BB5">
                  <wp:simplePos x="0" y="0"/>
                  <wp:positionH relativeFrom="margin">
                    <wp:posOffset>0</wp:posOffset>
                  </wp:positionH>
                  <wp:positionV relativeFrom="paragraph">
                    <wp:posOffset>-239885</wp:posOffset>
                  </wp:positionV>
                  <wp:extent cx="6858000" cy="0"/>
                  <wp:effectExtent l="0" t="0" r="12700" b="12700"/>
                  <wp:wrapNone/>
                  <wp:docPr id="823133142" name="Conector recto 823133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D3CC69" id="Conector recto 823133142" o:spid="_x0000_s1026" style="position:absolute;z-index:-251612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8.9pt" to="540pt,-1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" strokecolor="#6d6e70" strokeweight=".5pt">
                  <w10:wrap anchorx="margin"/>
                </v:line>
              </w:pict>
            </mc:Fallback>
          </mc:AlternateContent>
        </w:r>
        <w:sdt>
          <w:sdtPr>
            <w:rPr>
              <w:rFonts w:ascii="Avenir Book" w:hAnsi="Avenir Book"/>
              <w:color w:val="17365D" w:themeColor="text2" w:themeShade="BF"/>
              <w:sz w:val="16"/>
              <w:szCs w:val="24"/>
            </w:rPr>
            <w:id w:val="594756533"/>
            <w:docPartObj>
              <w:docPartGallery w:val="Page Numbers (Top of Page)"/>
              <w:docPartUnique/>
            </w:docPartObj>
          </w:sdtPr>
          <w:sdtContent>
            <w:r w:rsidR="00686F2A">
              <w:rPr>
                <w:rFonts w:ascii="Avenir Book" w:hAnsi="Avenir Book"/>
                <w:color w:val="17365D" w:themeColor="text2" w:themeShade="BF"/>
                <w:sz w:val="16"/>
                <w:szCs w:val="24"/>
              </w:rPr>
              <w:t>Actas Médicas (Ecuador)</w:t>
            </w:r>
            <w:r w:rsidR="00973B83" w:rsidRPr="009371CF">
              <w:rPr>
                <w:rFonts w:ascii="Avenir Book" w:hAnsi="Avenir Book"/>
                <w:color w:val="17365D" w:themeColor="text2" w:themeShade="BF"/>
                <w:sz w:val="16"/>
                <w:szCs w:val="24"/>
              </w:rPr>
              <w:t xml:space="preserve"> 202</w:t>
            </w:r>
            <w:r w:rsidR="0088522C">
              <w:rPr>
                <w:rFonts w:ascii="Avenir Book" w:hAnsi="Avenir Book"/>
                <w:color w:val="17365D" w:themeColor="text2" w:themeShade="BF"/>
                <w:sz w:val="16"/>
                <w:szCs w:val="24"/>
              </w:rPr>
              <w:t>5</w:t>
            </w:r>
            <w:r w:rsidR="00985614">
              <w:rPr>
                <w:rFonts w:ascii="Avenir Book" w:hAnsi="Avenir Book"/>
                <w:color w:val="17365D" w:themeColor="text2" w:themeShade="BF"/>
                <w:sz w:val="16"/>
                <w:szCs w:val="24"/>
              </w:rPr>
              <w:t>;</w:t>
            </w:r>
            <w:r w:rsidR="00686F2A">
              <w:rPr>
                <w:rFonts w:ascii="Avenir Book" w:hAnsi="Avenir Book"/>
                <w:color w:val="17365D" w:themeColor="text2" w:themeShade="BF"/>
                <w:sz w:val="16"/>
                <w:szCs w:val="24"/>
              </w:rPr>
              <w:t>3</w:t>
            </w:r>
            <w:r w:rsidR="0088522C">
              <w:rPr>
                <w:rFonts w:ascii="Avenir Book" w:hAnsi="Avenir Book"/>
                <w:color w:val="17365D" w:themeColor="text2" w:themeShade="BF"/>
                <w:sz w:val="16"/>
                <w:szCs w:val="24"/>
              </w:rPr>
              <w:t>5</w:t>
            </w:r>
            <w:r w:rsidR="00973B83" w:rsidRPr="009371CF">
              <w:rPr>
                <w:rFonts w:ascii="Avenir Book" w:hAnsi="Avenir Book"/>
                <w:color w:val="17365D" w:themeColor="text2" w:themeShade="BF"/>
                <w:sz w:val="16"/>
                <w:szCs w:val="24"/>
              </w:rPr>
              <w:t>(</w:t>
            </w:r>
            <w:r w:rsidR="00683BFB">
              <w:rPr>
                <w:rFonts w:ascii="Avenir Book" w:hAnsi="Avenir Book"/>
                <w:color w:val="17365D" w:themeColor="text2" w:themeShade="BF"/>
                <w:sz w:val="16"/>
                <w:szCs w:val="24"/>
              </w:rPr>
              <w:t>2</w:t>
            </w:r>
            <w:r w:rsidR="00973B83" w:rsidRPr="009371CF">
              <w:rPr>
                <w:rFonts w:ascii="Avenir Book" w:hAnsi="Avenir Book"/>
                <w:color w:val="17365D" w:themeColor="text2" w:themeShade="BF"/>
                <w:sz w:val="16"/>
                <w:szCs w:val="24"/>
              </w:rPr>
              <w:t xml:space="preserve">)    Página </w:t>
            </w:r>
            <w:r w:rsidR="00973B83" w:rsidRPr="009371CF">
              <w:rPr>
                <w:rFonts w:ascii="Avenir Book" w:hAnsi="Avenir Book"/>
                <w:color w:val="17365D" w:themeColor="text2" w:themeShade="BF"/>
                <w:sz w:val="16"/>
                <w:szCs w:val="24"/>
              </w:rPr>
              <w:fldChar w:fldCharType="begin"/>
            </w:r>
            <w:r w:rsidR="00973B83" w:rsidRPr="009371CF">
              <w:rPr>
                <w:rFonts w:ascii="Avenir Book" w:hAnsi="Avenir Book"/>
                <w:color w:val="17365D" w:themeColor="text2" w:themeShade="BF"/>
                <w:sz w:val="16"/>
                <w:szCs w:val="24"/>
              </w:rPr>
              <w:instrText>PAGE</w:instrText>
            </w:r>
            <w:r w:rsidR="00973B83" w:rsidRPr="009371CF">
              <w:rPr>
                <w:rFonts w:ascii="Avenir Book" w:hAnsi="Avenir Book"/>
                <w:color w:val="17365D" w:themeColor="text2" w:themeShade="BF"/>
                <w:sz w:val="16"/>
                <w:szCs w:val="24"/>
              </w:rPr>
              <w:fldChar w:fldCharType="separate"/>
            </w:r>
            <w:r w:rsidR="00F43D7D" w:rsidRPr="009371CF">
              <w:rPr>
                <w:rFonts w:ascii="Avenir Book" w:hAnsi="Avenir Book"/>
                <w:color w:val="17365D" w:themeColor="text2" w:themeShade="BF"/>
                <w:sz w:val="16"/>
                <w:szCs w:val="24"/>
              </w:rPr>
              <w:t>242</w:t>
            </w:r>
            <w:r w:rsidR="00973B83" w:rsidRPr="009371CF">
              <w:rPr>
                <w:rFonts w:ascii="Avenir Book" w:hAnsi="Avenir Book"/>
                <w:color w:val="17365D" w:themeColor="text2" w:themeShade="BF"/>
                <w:sz w:val="16"/>
                <w:szCs w:val="24"/>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62BE" w14:textId="0FCD2A26" w:rsidR="00973B83" w:rsidRDefault="0045107E" w:rsidP="00E91D8E">
    <w:pPr>
      <w:tabs>
        <w:tab w:val="center" w:pos="4550"/>
        <w:tab w:val="left" w:pos="5818"/>
      </w:tabs>
      <w:ind w:left="-2835" w:right="-567"/>
      <w:rPr>
        <w:rFonts w:ascii="Sofia Pro Light" w:hAnsi="Sofia Pro Light"/>
        <w:color w:val="17365D" w:themeColor="text2" w:themeShade="BF"/>
        <w:sz w:val="16"/>
      </w:rPr>
    </w:pPr>
    <w:r w:rsidRPr="0010748C">
      <w:rPr>
        <w:rFonts w:ascii="Sofia Pro Light" w:hAnsi="Sofia Pro Light"/>
        <w:noProof/>
        <w:lang w:val="es-EC" w:eastAsia="es-EC"/>
      </w:rPr>
      <mc:AlternateContent>
        <mc:Choice Requires="wps">
          <w:drawing>
            <wp:anchor distT="0" distB="0" distL="114300" distR="114300" simplePos="0" relativeHeight="251702272" behindDoc="1" locked="0" layoutInCell="1" allowOverlap="1" wp14:anchorId="61C483DD" wp14:editId="44E7BABF">
              <wp:simplePos x="0" y="0"/>
              <wp:positionH relativeFrom="margin">
                <wp:posOffset>-191770</wp:posOffset>
              </wp:positionH>
              <wp:positionV relativeFrom="paragraph">
                <wp:posOffset>24620</wp:posOffset>
              </wp:positionV>
              <wp:extent cx="6858000" cy="0"/>
              <wp:effectExtent l="0" t="0" r="12700" b="12700"/>
              <wp:wrapNone/>
              <wp:docPr id="11" name="Conector recto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3FA4DE" id="Conector recto 11" o:spid="_x0000_s1026" style="position:absolute;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1pt,1.95pt" to="524.9pt,1.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" strokecolor="#6d6e70" strokeweight=".5pt">
              <w10:wrap anchorx="margin"/>
            </v:line>
          </w:pict>
        </mc:Fallback>
      </mc:AlternateContent>
    </w:r>
  </w:p>
  <w:p w14:paraId="15C2254F" w14:textId="6BAE10F3" w:rsidR="00973B83" w:rsidRPr="0010748C" w:rsidRDefault="00973B83" w:rsidP="00E91D8E">
    <w:pPr>
      <w:tabs>
        <w:tab w:val="center" w:pos="4550"/>
        <w:tab w:val="left" w:pos="5818"/>
      </w:tabs>
      <w:ind w:left="-2835" w:right="-567"/>
      <w:rPr>
        <w:rFonts w:ascii="Sofia Pro Light" w:hAnsi="Sofia Pro Light"/>
        <w:color w:val="17365D" w:themeColor="text2" w:themeShade="BF"/>
        <w:sz w:val="16"/>
      </w:rPr>
    </w:pPr>
  </w:p>
  <w:p w14:paraId="6FDC67B2" w14:textId="464312A6" w:rsidR="0045107E" w:rsidRPr="0045107E" w:rsidRDefault="001152F2" w:rsidP="0045107E">
    <w:pPr>
      <w:tabs>
        <w:tab w:val="center" w:pos="4550"/>
        <w:tab w:val="left" w:pos="5818"/>
      </w:tabs>
      <w:rPr>
        <w:rFonts w:ascii="Avenir Book" w:hAnsi="Avenir Book"/>
        <w:color w:val="0F243E" w:themeColor="text2" w:themeShade="80"/>
      </w:rPr>
    </w:pPr>
    <w:r>
      <w:rPr>
        <w:rFonts w:ascii="Avenir Book" w:hAnsi="Avenir Book"/>
        <w:color w:val="17365D" w:themeColor="text2" w:themeShade="BF"/>
        <w:sz w:val="16"/>
      </w:rPr>
      <w:t xml:space="preserve">      </w:t>
    </w:r>
    <w:r w:rsidR="006A40F5">
      <w:rPr>
        <w:rFonts w:ascii="Avenir Book" w:hAnsi="Avenir Book"/>
        <w:color w:val="17365D" w:themeColor="text2" w:themeShade="BF"/>
        <w:sz w:val="16"/>
      </w:rPr>
      <w:t xml:space="preserve">DOI (Hospital Alcívar): </w:t>
    </w:r>
    <w:r w:rsidR="00AA482D" w:rsidRPr="00B47116">
      <w:rPr>
        <w:rFonts w:ascii="Avenir Book" w:hAnsi="Avenir Book"/>
        <w:sz w:val="16"/>
      </w:rPr>
      <w:t>http://doi.org/10.61284/2</w:t>
    </w:r>
    <w:r w:rsidR="00E268E1">
      <w:rPr>
        <w:rFonts w:ascii="Avenir Book" w:hAnsi="Avenir Book"/>
        <w:sz w:val="16"/>
      </w:rPr>
      <w:t>3</w:t>
    </w:r>
    <w:r w:rsidR="002F61B3">
      <w:rPr>
        <w:rFonts w:ascii="Avenir Book" w:hAnsi="Avenir Book"/>
        <w:sz w:val="16"/>
      </w:rPr>
      <w:t>8</w:t>
    </w:r>
    <w:r w:rsidR="006A40F5">
      <w:rPr>
        <w:rFonts w:ascii="Avenir Book" w:hAnsi="Avenir Book"/>
        <w:color w:val="17365D" w:themeColor="text2" w:themeShade="BF"/>
        <w:sz w:val="16"/>
      </w:rPr>
      <w:t xml:space="preserve"> </w:t>
    </w:r>
    <w:r w:rsidR="00973B83" w:rsidRPr="00FE29F6">
      <w:rPr>
        <w:rFonts w:ascii="Avenir Book" w:hAnsi="Avenir Book"/>
        <w:color w:val="17365D" w:themeColor="text2" w:themeShade="BF"/>
        <w:sz w:val="16"/>
      </w:rPr>
      <w:t xml:space="preserve">         </w:t>
    </w:r>
    <w:r w:rsidR="00BE61A0">
      <w:rPr>
        <w:rFonts w:ascii="Avenir Book" w:hAnsi="Avenir Book"/>
        <w:color w:val="17365D" w:themeColor="text2" w:themeShade="BF"/>
        <w:sz w:val="16"/>
      </w:rPr>
      <w:t xml:space="preserve">  </w:t>
    </w:r>
    <w:r w:rsidR="002738D6">
      <w:rPr>
        <w:rFonts w:ascii="Avenir Book" w:hAnsi="Avenir Book"/>
        <w:color w:val="17365D" w:themeColor="text2" w:themeShade="BF"/>
        <w:sz w:val="16"/>
      </w:rPr>
      <w:t>ISSN-L: 2960-8309</w:t>
    </w:r>
    <w:r w:rsidR="00BE61A0">
      <w:rPr>
        <w:rFonts w:ascii="Avenir Book" w:hAnsi="Avenir Book"/>
        <w:color w:val="17365D" w:themeColor="text2" w:themeShade="BF"/>
        <w:sz w:val="16"/>
      </w:rPr>
      <w:t xml:space="preserve">        </w:t>
    </w:r>
    <w:r w:rsidR="009371CF">
      <w:rPr>
        <w:rFonts w:ascii="Avenir Book" w:hAnsi="Avenir Book"/>
        <w:color w:val="17365D" w:themeColor="text2" w:themeShade="BF"/>
        <w:sz w:val="16"/>
      </w:rPr>
      <w:t xml:space="preserve"> </w:t>
    </w:r>
    <w:r w:rsidR="004F27C1">
      <w:rPr>
        <w:rFonts w:ascii="Avenir Book" w:hAnsi="Avenir Book"/>
        <w:color w:val="17365D" w:themeColor="text2" w:themeShade="BF"/>
        <w:sz w:val="16"/>
      </w:rPr>
      <w:t xml:space="preserve">  </w:t>
    </w:r>
    <w:r w:rsidR="009371CF">
      <w:rPr>
        <w:rFonts w:ascii="Avenir Book" w:hAnsi="Avenir Book"/>
        <w:color w:val="17365D" w:themeColor="text2" w:themeShade="BF"/>
        <w:sz w:val="16"/>
      </w:rPr>
      <w:t xml:space="preserve">    </w:t>
    </w:r>
    <w:r w:rsidR="008B7EDB">
      <w:rPr>
        <w:rFonts w:ascii="Avenir Book" w:hAnsi="Avenir Book"/>
        <w:color w:val="17365D" w:themeColor="text2" w:themeShade="BF"/>
        <w:sz w:val="16"/>
      </w:rPr>
      <w:t xml:space="preserve">             </w:t>
    </w:r>
    <w:r w:rsidR="00C054C4">
      <w:rPr>
        <w:rFonts w:ascii="Avenir Book" w:hAnsi="Avenir Book"/>
        <w:color w:val="17365D" w:themeColor="text2" w:themeShade="BF"/>
        <w:sz w:val="16"/>
      </w:rPr>
      <w:t xml:space="preserve">    </w:t>
    </w:r>
    <w:r w:rsidR="008B7EDB">
      <w:rPr>
        <w:rFonts w:ascii="Avenir Book" w:hAnsi="Avenir Book"/>
        <w:color w:val="17365D" w:themeColor="text2" w:themeShade="BF"/>
        <w:sz w:val="16"/>
      </w:rPr>
      <w:t>Actas Médicas (Ecuador)</w:t>
    </w:r>
    <w:r w:rsidR="00973B83" w:rsidRPr="00FE29F6">
      <w:rPr>
        <w:rFonts w:ascii="Avenir Book" w:hAnsi="Avenir Book"/>
        <w:color w:val="17365D" w:themeColor="text2" w:themeShade="BF"/>
        <w:sz w:val="16"/>
      </w:rPr>
      <w:t xml:space="preserve"> 202</w:t>
    </w:r>
    <w:r w:rsidR="00C054C4">
      <w:rPr>
        <w:rFonts w:ascii="Avenir Book" w:hAnsi="Avenir Book"/>
        <w:color w:val="17365D" w:themeColor="text2" w:themeShade="BF"/>
        <w:sz w:val="16"/>
      </w:rPr>
      <w:t>5</w:t>
    </w:r>
    <w:r w:rsidR="00973B83" w:rsidRPr="00FE29F6">
      <w:rPr>
        <w:rFonts w:ascii="Avenir Book" w:hAnsi="Avenir Book"/>
        <w:color w:val="17365D" w:themeColor="text2" w:themeShade="BF"/>
        <w:sz w:val="16"/>
      </w:rPr>
      <w:t>;</w:t>
    </w:r>
    <w:r w:rsidR="008B7EDB">
      <w:rPr>
        <w:rFonts w:ascii="Avenir Book" w:hAnsi="Avenir Book"/>
        <w:color w:val="17365D" w:themeColor="text2" w:themeShade="BF"/>
        <w:sz w:val="16"/>
      </w:rPr>
      <w:t>3</w:t>
    </w:r>
    <w:r w:rsidR="00C054C4">
      <w:rPr>
        <w:rFonts w:ascii="Avenir Book" w:hAnsi="Avenir Book"/>
        <w:color w:val="17365D" w:themeColor="text2" w:themeShade="BF"/>
        <w:sz w:val="16"/>
      </w:rPr>
      <w:t>5</w:t>
    </w:r>
    <w:r w:rsidR="00973B83" w:rsidRPr="00FE29F6">
      <w:rPr>
        <w:rFonts w:ascii="Avenir Book" w:hAnsi="Avenir Book"/>
        <w:color w:val="17365D" w:themeColor="text2" w:themeShade="BF"/>
        <w:sz w:val="16"/>
      </w:rPr>
      <w:t>(</w:t>
    </w:r>
    <w:r w:rsidR="00A65865">
      <w:rPr>
        <w:rFonts w:ascii="Avenir Book" w:hAnsi="Avenir Book"/>
        <w:color w:val="17365D" w:themeColor="text2" w:themeShade="BF"/>
        <w:sz w:val="16"/>
      </w:rPr>
      <w:t>2</w:t>
    </w:r>
    <w:r w:rsidR="00973B83" w:rsidRPr="00FE29F6">
      <w:rPr>
        <w:rFonts w:ascii="Avenir Book" w:hAnsi="Avenir Book"/>
        <w:color w:val="17365D" w:themeColor="text2" w:themeShade="BF"/>
        <w:sz w:val="16"/>
      </w:rPr>
      <w:t>)</w:t>
    </w:r>
    <w:r w:rsidR="006D42C4">
      <w:rPr>
        <w:rFonts w:ascii="Avenir Book" w:hAnsi="Avenir Book"/>
        <w:color w:val="17365D" w:themeColor="text2" w:themeShade="BF"/>
        <w:sz w:val="16"/>
      </w:rPr>
      <w:t>:</w:t>
    </w:r>
    <w:r w:rsidR="00A65865">
      <w:rPr>
        <w:rFonts w:ascii="Avenir Book" w:hAnsi="Avenir Book"/>
        <w:color w:val="17365D" w:themeColor="text2" w:themeShade="BF"/>
        <w:sz w:val="16"/>
      </w:rPr>
      <w:t>1</w:t>
    </w:r>
    <w:r w:rsidR="00EB788D">
      <w:rPr>
        <w:rFonts w:ascii="Avenir Book" w:hAnsi="Avenir Book"/>
        <w:color w:val="17365D" w:themeColor="text2" w:themeShade="BF"/>
        <w:sz w:val="16"/>
      </w:rPr>
      <w:t>39</w:t>
    </w:r>
    <w:r w:rsidR="009371CF">
      <w:rPr>
        <w:rFonts w:ascii="Avenir Book" w:hAnsi="Avenir Book"/>
        <w:color w:val="17365D" w:themeColor="text2" w:themeShade="BF"/>
        <w:sz w:val="16"/>
      </w:rPr>
      <w:t>-</w:t>
    </w:r>
    <w:r w:rsidR="00A65865">
      <w:rPr>
        <w:rFonts w:ascii="Avenir Book" w:hAnsi="Avenir Book"/>
        <w:color w:val="17365D" w:themeColor="text2" w:themeShade="BF"/>
        <w:sz w:val="16"/>
      </w:rPr>
      <w:t>1</w:t>
    </w:r>
    <w:r w:rsidR="00EB788D">
      <w:rPr>
        <w:rFonts w:ascii="Avenir Book" w:hAnsi="Avenir Book"/>
        <w:color w:val="17365D" w:themeColor="text2" w:themeShade="BF"/>
        <w:sz w:val="16"/>
      </w:rPr>
      <w:t>45</w:t>
    </w:r>
    <w:r w:rsidR="00A65865">
      <w:rPr>
        <w:rFonts w:ascii="Avenir Book" w:hAnsi="Avenir Book"/>
        <w:color w:val="17365D" w:themeColor="text2" w:themeShade="BF"/>
        <w:sz w:val="16"/>
      </w:rPr>
      <w:t xml:space="preserve"> </w:t>
    </w:r>
    <w:r w:rsidR="00973B83" w:rsidRPr="00FE29F6">
      <w:rPr>
        <w:rFonts w:ascii="Avenir Book" w:hAnsi="Avenir Book"/>
        <w:color w:val="17365D" w:themeColor="text2" w:themeShade="BF"/>
        <w:sz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0902" w14:textId="77777777" w:rsidR="00973B83" w:rsidRPr="0071500D" w:rsidRDefault="00973B83" w:rsidP="00EA50EA">
    <w:pPr>
      <w:tabs>
        <w:tab w:val="center" w:pos="4550"/>
        <w:tab w:val="left" w:pos="5818"/>
      </w:tabs>
      <w:ind w:right="-1277" w:firstLine="992"/>
      <w:jc w:val="center"/>
      <w:rPr>
        <w:rFonts w:ascii="Sofia Pro Light" w:hAnsi="Sofia Pro Light" w:cs="Arial"/>
        <w:color w:val="222A35"/>
        <w:lang w:val="es-EC" w:eastAsia="es-EC"/>
      </w:rPr>
    </w:pPr>
    <w:r w:rsidRPr="0071500D">
      <w:rPr>
        <w:rFonts w:ascii="Sofia Pro Light" w:hAnsi="Sofia Pro Light" w:cs="Arial"/>
        <w:color w:val="323E4F"/>
        <w:sz w:val="16"/>
        <w:lang w:val="es-EC" w:eastAsia="es-EC"/>
      </w:rPr>
      <w:t>Arboleda-Bustan J, et al. Rev. Ecuatoriana. Pediatr. 2020: 21 (2) Artículo 10 |</w:t>
    </w:r>
  </w:p>
  <w:p w14:paraId="597432EB" w14:textId="77777777" w:rsidR="00973B83" w:rsidRPr="0010748C" w:rsidRDefault="00973B83" w:rsidP="00ED734C">
    <w:pPr>
      <w:tabs>
        <w:tab w:val="left" w:pos="3401"/>
      </w:tabs>
      <w:ind w:left="-2835" w:right="-1277"/>
      <w:rPr>
        <w:rFonts w:ascii="Sofia Pro Light" w:hAnsi="Sofia Pro Light"/>
        <w:color w:val="17365D" w:themeColor="text2" w:themeShade="BF"/>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387CE" w14:textId="77777777" w:rsidR="00093988" w:rsidRDefault="00093988" w:rsidP="00B25836">
      <w:r>
        <w:separator/>
      </w:r>
    </w:p>
  </w:footnote>
  <w:footnote w:type="continuationSeparator" w:id="0">
    <w:p w14:paraId="55441F67" w14:textId="77777777" w:rsidR="00093988" w:rsidRDefault="00093988" w:rsidP="00B25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961D2" w14:textId="43E4EC18" w:rsidR="00973B83" w:rsidRPr="00FE29F6" w:rsidRDefault="00973B83" w:rsidP="00AD420A">
    <w:pPr>
      <w:spacing w:before="240"/>
      <w:jc w:val="both"/>
      <w:rPr>
        <w:rFonts w:ascii="Avenir Book" w:eastAsia="Arial" w:hAnsi="Avenir Book"/>
        <w:color w:val="16A0DA"/>
        <w:sz w:val="16"/>
      </w:rPr>
    </w:pPr>
    <w:r w:rsidRPr="002C6D8A">
      <w:rPr>
        <w:noProof/>
        <w:color w:val="000000" w:themeColor="text1"/>
        <w:sz w:val="28"/>
        <w:lang w:val="es-EC" w:eastAsia="es-EC"/>
      </w:rPr>
      <mc:AlternateContent>
        <mc:Choice Requires="wps">
          <w:drawing>
            <wp:anchor distT="0" distB="0" distL="114300" distR="114300" simplePos="0" relativeHeight="251657216" behindDoc="1" locked="0" layoutInCell="1" allowOverlap="1" wp14:anchorId="58CDBA4F" wp14:editId="78E04426">
              <wp:simplePos x="0" y="0"/>
              <wp:positionH relativeFrom="margin">
                <wp:posOffset>35560</wp:posOffset>
              </wp:positionH>
              <wp:positionV relativeFrom="paragraph">
                <wp:posOffset>377335</wp:posOffset>
              </wp:positionV>
              <wp:extent cx="6410325" cy="0"/>
              <wp:effectExtent l="0" t="0" r="15875" b="12700"/>
              <wp:wrapNone/>
              <wp:docPr id="36" name="Conector rec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410325" cy="0"/>
                      </a:xfrm>
                      <a:prstGeom prst="line">
                        <a:avLst/>
                      </a:prstGeom>
                      <a:noFill/>
                      <a:ln w="6350">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15298" id="Conector recto 36" o:spid="_x0000_s1026" style="position:absolute;flip:x 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8pt,29.7pt" to="507.55pt,29.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" strokecolor="#6d6e70" strokeweight=".5pt">
              <w10:wrap anchorx="margin"/>
            </v:line>
          </w:pict>
        </mc:Fallback>
      </mc:AlternateContent>
    </w:r>
    <w:r w:rsidR="009371CF" w:rsidRPr="002C6D8A">
      <w:rPr>
        <w:rFonts w:ascii="Century Gothic" w:eastAsia="Arial" w:hAnsi="Century Gothic"/>
        <w:color w:val="000000" w:themeColor="text1"/>
        <w:w w:val="98"/>
        <w:sz w:val="20"/>
      </w:rPr>
      <w:t>DOI:10</w:t>
    </w:r>
    <w:r w:rsidR="00D17653">
      <w:rPr>
        <w:rFonts w:ascii="Century Gothic" w:eastAsia="Arial" w:hAnsi="Century Gothic"/>
        <w:color w:val="000000" w:themeColor="text1"/>
        <w:w w:val="98"/>
        <w:sz w:val="20"/>
      </w:rPr>
      <w:t>.61284</w:t>
    </w:r>
    <w:r w:rsidR="009371CF" w:rsidRPr="002C6D8A">
      <w:rPr>
        <w:rFonts w:ascii="Century Gothic" w:eastAsia="Arial" w:hAnsi="Century Gothic"/>
        <w:color w:val="000000" w:themeColor="text1"/>
        <w:w w:val="98"/>
        <w:sz w:val="20"/>
      </w:rPr>
      <w:t>/</w:t>
    </w:r>
    <w:r w:rsidR="00054947">
      <w:rPr>
        <w:rFonts w:ascii="Century Gothic" w:eastAsia="Arial" w:hAnsi="Century Gothic"/>
        <w:color w:val="000000" w:themeColor="text1"/>
        <w:w w:val="98"/>
        <w:sz w:val="20"/>
      </w:rPr>
      <w:t>2</w:t>
    </w:r>
    <w:r w:rsidR="00E268E1">
      <w:rPr>
        <w:rFonts w:ascii="Century Gothic" w:eastAsia="Arial" w:hAnsi="Century Gothic"/>
        <w:color w:val="000000" w:themeColor="text1"/>
        <w:w w:val="98"/>
        <w:sz w:val="20"/>
      </w:rPr>
      <w:t>3</w:t>
    </w:r>
    <w:r w:rsidR="002F61B3">
      <w:rPr>
        <w:rFonts w:ascii="Century Gothic" w:eastAsia="Arial" w:hAnsi="Century Gothic"/>
        <w:color w:val="000000" w:themeColor="text1"/>
        <w:w w:val="98"/>
        <w:sz w:val="20"/>
      </w:rPr>
      <w:t>8</w:t>
    </w:r>
    <w:r w:rsidRPr="002C6D8A">
      <w:rPr>
        <w:rFonts w:ascii="Century Gothic" w:eastAsia="Arial" w:hAnsi="Century Gothic"/>
        <w:color w:val="000000" w:themeColor="text1"/>
        <w:w w:val="98"/>
        <w:sz w:val="20"/>
      </w:rPr>
      <w:t xml:space="preserve">                     </w:t>
    </w:r>
    <w:r w:rsidRPr="002C6D8A">
      <w:rPr>
        <w:rFonts w:ascii="Century Gothic" w:eastAsia="Arial" w:hAnsi="Century Gothic"/>
        <w:color w:val="000000" w:themeColor="text1"/>
        <w:w w:val="98"/>
        <w:sz w:val="16"/>
      </w:rPr>
      <w:t xml:space="preserve">                                          </w:t>
    </w:r>
    <w:r w:rsidR="00686F2A" w:rsidRPr="002C6D8A">
      <w:rPr>
        <w:rFonts w:ascii="Century Gothic" w:eastAsia="Arial" w:hAnsi="Century Gothic"/>
        <w:color w:val="000000" w:themeColor="text1"/>
        <w:w w:val="98"/>
        <w:sz w:val="16"/>
      </w:rPr>
      <w:t xml:space="preserve">     </w:t>
    </w:r>
    <w:r w:rsidRPr="002C6D8A">
      <w:rPr>
        <w:rFonts w:ascii="Century Gothic" w:eastAsia="Arial" w:hAnsi="Century Gothic"/>
        <w:color w:val="000000" w:themeColor="text1"/>
        <w:w w:val="98"/>
        <w:sz w:val="16"/>
      </w:rPr>
      <w:t xml:space="preserve">                  </w:t>
    </w:r>
    <w:r w:rsidR="0039628E">
      <w:rPr>
        <w:rFonts w:ascii="Century Gothic" w:eastAsia="Arial" w:hAnsi="Century Gothic"/>
        <w:color w:val="000000" w:themeColor="text1"/>
        <w:w w:val="98"/>
        <w:sz w:val="16"/>
      </w:rPr>
      <w:t xml:space="preserve">                                     </w:t>
    </w:r>
    <w:r w:rsidRPr="002C6D8A">
      <w:rPr>
        <w:rFonts w:ascii="Century Gothic" w:eastAsia="Arial" w:hAnsi="Century Gothic"/>
        <w:color w:val="000000" w:themeColor="text1"/>
        <w:w w:val="98"/>
        <w:sz w:val="16"/>
      </w:rPr>
      <w:t xml:space="preserve"> </w:t>
    </w:r>
    <w:r w:rsidR="006E1D6F">
      <w:rPr>
        <w:rFonts w:ascii="Century Gothic" w:eastAsia="Arial" w:hAnsi="Century Gothic"/>
        <w:color w:val="000000" w:themeColor="text1"/>
        <w:w w:val="98"/>
        <w:sz w:val="16"/>
      </w:rPr>
      <w:t xml:space="preserve">     </w:t>
    </w:r>
    <w:r w:rsidR="00683BFB">
      <w:rPr>
        <w:rFonts w:ascii="Century Gothic" w:eastAsia="Arial" w:hAnsi="Century Gothic"/>
        <w:color w:val="000000" w:themeColor="text1"/>
        <w:w w:val="98"/>
        <w:sz w:val="16"/>
      </w:rPr>
      <w:t xml:space="preserve">    </w:t>
    </w:r>
    <w:r w:rsidR="00B47116">
      <w:rPr>
        <w:rFonts w:ascii="Century Gothic" w:eastAsia="Arial" w:hAnsi="Century Gothic"/>
        <w:color w:val="000000" w:themeColor="text1"/>
        <w:w w:val="98"/>
        <w:sz w:val="16"/>
      </w:rPr>
      <w:t xml:space="preserve">             </w:t>
    </w:r>
    <w:r w:rsidR="00683BFB">
      <w:rPr>
        <w:rFonts w:ascii="Century Gothic" w:eastAsia="Arial" w:hAnsi="Century Gothic"/>
        <w:color w:val="000000" w:themeColor="text1"/>
        <w:w w:val="98"/>
        <w:sz w:val="16"/>
      </w:rPr>
      <w:t xml:space="preserve">  </w:t>
    </w:r>
    <w:r w:rsidR="00411438">
      <w:rPr>
        <w:rFonts w:ascii="Century Gothic" w:eastAsia="Arial" w:hAnsi="Century Gothic"/>
        <w:color w:val="000000" w:themeColor="text1"/>
        <w:w w:val="98"/>
        <w:sz w:val="16"/>
      </w:rPr>
      <w:t xml:space="preserve"> </w:t>
    </w:r>
    <w:r w:rsidR="00A833C6">
      <w:rPr>
        <w:rFonts w:ascii="Avenir Book" w:eastAsia="Arial" w:hAnsi="Avenir Book"/>
        <w:color w:val="16A0DA"/>
        <w:sz w:val="18"/>
      </w:rPr>
      <w:t>Neumología</w:t>
    </w:r>
    <w:r w:rsidR="0039628E">
      <w:rPr>
        <w:rFonts w:ascii="Avenir Book" w:eastAsia="Arial" w:hAnsi="Avenir Book"/>
        <w:color w:val="16A0DA"/>
        <w:sz w:val="18"/>
      </w:rPr>
      <w:t xml:space="preserve"> </w:t>
    </w:r>
    <w:r w:rsidRPr="00FE29F6">
      <w:rPr>
        <w:rFonts w:ascii="Avenir Book" w:eastAsia="Arial" w:hAnsi="Avenir Book"/>
        <w:color w:val="929497"/>
        <w:sz w:val="18"/>
      </w:rPr>
      <w:t>|</w:t>
    </w:r>
    <w:r w:rsidRPr="00FE29F6">
      <w:rPr>
        <w:rFonts w:ascii="Avenir Book" w:eastAsia="Arial" w:hAnsi="Avenir Book"/>
        <w:color w:val="16A0DA"/>
        <w:sz w:val="18"/>
      </w:rPr>
      <w:t xml:space="preserve"> </w:t>
    </w:r>
    <w:r w:rsidR="00B47116">
      <w:rPr>
        <w:rFonts w:ascii="Avenir Book" w:eastAsia="Arial" w:hAnsi="Avenir Book"/>
        <w:color w:val="16A0DA"/>
        <w:sz w:val="18"/>
      </w:rPr>
      <w:t>Pediatría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48C9F" w14:textId="77777777" w:rsidR="00973B83" w:rsidRDefault="00973B83" w:rsidP="00B212BE">
    <w:pPr>
      <w:spacing w:line="0" w:lineRule="atLeast"/>
      <w:rPr>
        <w:rFonts w:ascii="Lucida Sans" w:eastAsia="Adobe Fan Heiti Std B" w:hAnsi="Lucida Sans" w:cs="Lucida Sans"/>
        <w:b/>
        <w:noProof/>
        <w:lang w:val="es-EC" w:eastAsia="es-EC"/>
      </w:rPr>
    </w:pPr>
  </w:p>
  <w:p w14:paraId="60EE9C13" w14:textId="77777777" w:rsidR="00973B83" w:rsidRDefault="00973B83" w:rsidP="00B212BE">
    <w:pPr>
      <w:spacing w:line="0" w:lineRule="atLeast"/>
      <w:rPr>
        <w:rFonts w:ascii="Lucida Sans" w:eastAsia="Adobe Fan Heiti Std B" w:hAnsi="Lucida Sans" w:cs="Lucida Sans"/>
        <w:b/>
        <w:noProof/>
        <w:lang w:val="es-EC" w:eastAsia="es-EC"/>
      </w:rPr>
    </w:pPr>
  </w:p>
  <w:p w14:paraId="3B1E2835" w14:textId="77777777" w:rsidR="00973B83" w:rsidRPr="00B239C7" w:rsidRDefault="00973B83" w:rsidP="00B212BE">
    <w:pPr>
      <w:spacing w:line="0" w:lineRule="atLeast"/>
      <w:rPr>
        <w:rFonts w:ascii="Lucida Sans" w:eastAsia="Adobe Fan Heiti Std B" w:hAnsi="Lucida Sans" w:cs="Lucida Sans"/>
        <w:b/>
        <w:noProof/>
        <w:sz w:val="10"/>
        <w:szCs w:val="10"/>
        <w:lang w:val="es-EC" w:eastAsia="es-EC"/>
      </w:rPr>
    </w:pPr>
  </w:p>
  <w:p w14:paraId="09060A30" w14:textId="667F6FAD" w:rsidR="00973B83" w:rsidRPr="00876068" w:rsidRDefault="00876068" w:rsidP="00876068">
    <w:pPr>
      <w:spacing w:before="240" w:line="0" w:lineRule="atLeast"/>
      <w:rPr>
        <w:rFonts w:ascii="Cordia New" w:hAnsi="Cordia New" w:cs="Cordia New"/>
        <w:b/>
        <w:noProof/>
        <w:lang w:val="es-EC" w:eastAsia="es-EC"/>
      </w:rPr>
    </w:pPr>
    <w:r>
      <w:rPr>
        <w:rFonts w:ascii="Cordia New" w:eastAsia="Adobe Fan Heiti Std B" w:hAnsi="Cordia New" w:cs="Cordia New"/>
        <w:b/>
        <w:noProof/>
        <w:lang w:val="es-EC" w:eastAsia="es-EC"/>
      </w:rPr>
      <w:t>ACTAS MÉDICAS (ECUADOR)</w:t>
    </w:r>
    <w:r w:rsidR="00973B83" w:rsidRPr="00876068">
      <w:rPr>
        <w:rFonts w:ascii="Cordia New" w:hAnsi="Cordia New" w:cs="Cordia New" w:hint="cs"/>
        <w:b/>
        <w:noProof/>
        <w:lang w:val="es-EC" w:eastAsia="es-EC"/>
      </w:rPr>
      <w:t xml:space="preserve"> </w:t>
    </w:r>
    <w:r w:rsidR="00973B83" w:rsidRPr="00876068">
      <w:rPr>
        <w:rFonts w:ascii="Cordia New" w:hAnsi="Cordia New" w:cs="Cordia New" w:hint="cs"/>
        <w:b/>
        <w:noProof/>
        <w:lang w:val="es-EC" w:eastAsia="es-EC"/>
      </w:rPr>
      <w:tab/>
    </w:r>
    <w:r w:rsidR="00973B83" w:rsidRPr="00876068">
      <w:rPr>
        <w:rFonts w:ascii="Cordia New" w:hAnsi="Cordia New" w:cs="Cordia New" w:hint="cs"/>
        <w:b/>
        <w:noProof/>
        <w:lang w:val="es-EC" w:eastAsia="es-EC"/>
      </w:rPr>
      <w:tab/>
    </w:r>
    <w:r w:rsidR="00F11C97">
      <w:rPr>
        <w:rFonts w:ascii="Cordia New" w:hAnsi="Cordia New" w:cs="Cordia New"/>
        <w:b/>
        <w:noProof/>
        <w:lang w:val="es-EC" w:eastAsia="es-EC"/>
      </w:rPr>
      <w:t xml:space="preserve">                                                            ARTÍCULO ORIGINAL</w:t>
    </w:r>
  </w:p>
  <w:p w14:paraId="60065036" w14:textId="463D39EE" w:rsidR="00973B83" w:rsidRDefault="00973B83" w:rsidP="00E31AE4">
    <w:pPr>
      <w:spacing w:line="0" w:lineRule="atLeast"/>
      <w:rPr>
        <w:rFonts w:ascii="Roboto" w:eastAsia="Arial" w:hAnsi="Roboto"/>
        <w:color w:val="929497"/>
        <w:sz w:val="16"/>
      </w:rPr>
    </w:pPr>
    <w:r>
      <w:rPr>
        <w:rFonts w:ascii="Arial" w:eastAsia="Arial" w:hAnsi="Arial"/>
        <w:color w:val="929497"/>
        <w:sz w:val="16"/>
      </w:rPr>
      <w:tab/>
    </w:r>
    <w:hyperlink r:id="rId1" w:history="1">
      <w:r w:rsidR="00E17A76" w:rsidRPr="00E17A76">
        <w:rPr>
          <w:rStyle w:val="Hipervnculo"/>
          <w:rFonts w:ascii="Roboto" w:eastAsia="Arial" w:hAnsi="Roboto"/>
          <w:sz w:val="16"/>
        </w:rPr>
        <w:t>actasmedicas.ec</w:t>
      </w:r>
    </w:hyperlink>
    <w:r w:rsidRPr="00DF5A40">
      <w:rPr>
        <w:rFonts w:ascii="Roboto" w:eastAsia="Arial" w:hAnsi="Roboto"/>
        <w:color w:val="929497"/>
        <w:sz w:val="16"/>
      </w:rPr>
      <w:tab/>
    </w:r>
  </w:p>
  <w:p w14:paraId="688C57B8" w14:textId="00139E10" w:rsidR="00973B83" w:rsidRPr="00FE0B82" w:rsidRDefault="00973B83" w:rsidP="00FE0B82">
    <w:pPr>
      <w:spacing w:line="0" w:lineRule="atLeast"/>
      <w:rPr>
        <w:rFonts w:ascii="Roboto" w:eastAsia="Arial" w:hAnsi="Roboto"/>
        <w:color w:val="929497"/>
        <w:sz w:val="16"/>
      </w:rPr>
    </w:pPr>
    <w:r w:rsidRPr="00DF5A40">
      <w:rPr>
        <w:rFonts w:ascii="Roboto" w:hAnsi="Roboto"/>
        <w:noProof/>
        <w:lang w:val="es-EC" w:eastAsia="es-EC"/>
      </w:rPr>
      <w:drawing>
        <wp:anchor distT="0" distB="0" distL="114300" distR="114300" simplePos="0" relativeHeight="251695104" behindDoc="1" locked="0" layoutInCell="1" allowOverlap="1" wp14:anchorId="00AD8751" wp14:editId="1C2CD398">
          <wp:simplePos x="0" y="0"/>
          <wp:positionH relativeFrom="page">
            <wp:posOffset>7067550</wp:posOffset>
          </wp:positionH>
          <wp:positionV relativeFrom="page">
            <wp:posOffset>539750</wp:posOffset>
          </wp:positionV>
          <wp:extent cx="245110" cy="245110"/>
          <wp:effectExtent l="0" t="0" r="2540" b="2540"/>
          <wp:wrapNone/>
          <wp:docPr id="1162297429" name="Imagen 116229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5110" cy="245110"/>
                  </a:xfrm>
                  <a:prstGeom prst="rect">
                    <a:avLst/>
                  </a:prstGeom>
                  <a:noFill/>
                </pic:spPr>
              </pic:pic>
            </a:graphicData>
          </a:graphic>
          <wp14:sizeRelH relativeFrom="page">
            <wp14:pctWidth>0</wp14:pctWidth>
          </wp14:sizeRelH>
          <wp14:sizeRelV relativeFrom="page">
            <wp14:pctHeight>0</wp14:pctHeight>
          </wp14:sizeRelV>
        </wp:anchor>
      </w:drawing>
    </w:r>
    <w:r w:rsidRPr="00DF5A40">
      <w:rPr>
        <w:rFonts w:ascii="Roboto" w:hAnsi="Roboto"/>
        <w:noProof/>
        <w:lang w:val="es-EC" w:eastAsia="es-EC"/>
      </w:rPr>
      <w:drawing>
        <wp:anchor distT="0" distB="0" distL="114300" distR="114300" simplePos="0" relativeHeight="251694080" behindDoc="1" locked="0" layoutInCell="1" allowOverlap="1" wp14:anchorId="7EBE254A" wp14:editId="5FA980A1">
          <wp:simplePos x="0" y="0"/>
          <wp:positionH relativeFrom="page">
            <wp:posOffset>6286500</wp:posOffset>
          </wp:positionH>
          <wp:positionV relativeFrom="page">
            <wp:posOffset>428625</wp:posOffset>
          </wp:positionV>
          <wp:extent cx="233680" cy="364490"/>
          <wp:effectExtent l="0" t="0" r="0" b="0"/>
          <wp:wrapNone/>
          <wp:docPr id="458893159" name="Imagen 458893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3680" cy="364490"/>
                  </a:xfrm>
                  <a:prstGeom prst="rect">
                    <a:avLst/>
                  </a:prstGeom>
                  <a:noFill/>
                </pic:spPr>
              </pic:pic>
            </a:graphicData>
          </a:graphic>
          <wp14:sizeRelH relativeFrom="page">
            <wp14:pctWidth>0</wp14:pctWidth>
          </wp14:sizeRelH>
          <wp14:sizeRelV relativeFrom="page">
            <wp14:pctHeight>0</wp14:pctHeight>
          </wp14:sizeRelV>
        </wp:anchor>
      </w:drawing>
    </w:r>
    <w:r w:rsidRPr="00DF5A40">
      <w:rPr>
        <w:rFonts w:ascii="Roboto" w:hAnsi="Roboto"/>
        <w:noProof/>
        <w:lang w:val="es-EC" w:eastAsia="es-EC"/>
      </w:rPr>
      <mc:AlternateContent>
        <mc:Choice Requires="wps">
          <w:drawing>
            <wp:anchor distT="0" distB="0" distL="114300" distR="114300" simplePos="0" relativeHeight="251693056" behindDoc="1" locked="0" layoutInCell="1" allowOverlap="1" wp14:anchorId="04B88293" wp14:editId="3575EBF6">
              <wp:simplePos x="0" y="0"/>
              <wp:positionH relativeFrom="page">
                <wp:posOffset>6796405</wp:posOffset>
              </wp:positionH>
              <wp:positionV relativeFrom="page">
                <wp:posOffset>457200</wp:posOffset>
              </wp:positionV>
              <wp:extent cx="0" cy="411480"/>
              <wp:effectExtent l="5080" t="9525" r="13970" b="7620"/>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1480"/>
                      </a:xfrm>
                      <a:prstGeom prst="line">
                        <a:avLst/>
                      </a:prstGeom>
                      <a:noFill/>
                      <a:ln w="3175">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B8FF9A" id="Conector recto 2" o:spid="_x0000_s1026" style="position:absolute;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35.15pt,36pt" to="535.15pt,68.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" strokecolor="#6d6e70" strokeweight=".25pt">
              <w10:wrap anchorx="page" anchory="page"/>
            </v:line>
          </w:pict>
        </mc:Fallback>
      </mc:AlternateContent>
    </w:r>
    <w:r w:rsidRPr="00DF5A40">
      <w:rPr>
        <w:rFonts w:ascii="Roboto" w:hAnsi="Roboto"/>
        <w:noProof/>
        <w:lang w:val="es-EC" w:eastAsia="es-EC"/>
      </w:rPr>
      <mc:AlternateContent>
        <mc:Choice Requires="wps">
          <w:drawing>
            <wp:anchor distT="0" distB="0" distL="114300" distR="114300" simplePos="0" relativeHeight="251692032" behindDoc="1" locked="0" layoutInCell="1" allowOverlap="1" wp14:anchorId="07EA1CCE" wp14:editId="3B5FB58C">
              <wp:simplePos x="0" y="0"/>
              <wp:positionH relativeFrom="page">
                <wp:posOffset>6015355</wp:posOffset>
              </wp:positionH>
              <wp:positionV relativeFrom="page">
                <wp:posOffset>457200</wp:posOffset>
              </wp:positionV>
              <wp:extent cx="0" cy="411480"/>
              <wp:effectExtent l="5080" t="9525" r="13970" b="7620"/>
              <wp:wrapNone/>
              <wp:docPr id="12" name="Conector recto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1480"/>
                      </a:xfrm>
                      <a:prstGeom prst="line">
                        <a:avLst/>
                      </a:prstGeom>
                      <a:noFill/>
                      <a:ln w="3175">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A937F3" id="Conector recto 12" o:spid="_x0000_s1026" style="position:absolute;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3.65pt,36pt" to="473.65pt,68.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" strokecolor="#6d6e70" strokeweight=".2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8DF"/>
    <w:multiLevelType w:val="hybridMultilevel"/>
    <w:tmpl w:val="A566E656"/>
    <w:lvl w:ilvl="0" w:tplc="60A4E93E">
      <w:numFmt w:val="bullet"/>
      <w:lvlText w:val=""/>
      <w:lvlJc w:val="left"/>
      <w:pPr>
        <w:ind w:left="720" w:hanging="360"/>
      </w:pPr>
      <w:rPr>
        <w:rFonts w:ascii="Symbol" w:eastAsiaTheme="minorHAnsi" w:hAnsi="Symbol" w:cs="Times New Roman" w:hint="default"/>
        <w:b w:val="0"/>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18B57D3"/>
    <w:multiLevelType w:val="hybridMultilevel"/>
    <w:tmpl w:val="F06AA9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3294228"/>
    <w:multiLevelType w:val="hybridMultilevel"/>
    <w:tmpl w:val="FE80418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7106EBE"/>
    <w:multiLevelType w:val="hybridMultilevel"/>
    <w:tmpl w:val="37A2C610"/>
    <w:lvl w:ilvl="0" w:tplc="0FBE3378">
      <w:start w:val="1"/>
      <w:numFmt w:val="decimal"/>
      <w:lvlText w:val="%1."/>
      <w:lvlJc w:val="left"/>
      <w:pPr>
        <w:ind w:left="700" w:hanging="360"/>
      </w:pPr>
      <w:rPr>
        <w:rFonts w:hint="default"/>
        <w:color w:val="000000" w:themeColor="text1"/>
      </w:rPr>
    </w:lvl>
    <w:lvl w:ilvl="1" w:tplc="300A0019" w:tentative="1">
      <w:start w:val="1"/>
      <w:numFmt w:val="lowerLetter"/>
      <w:lvlText w:val="%2."/>
      <w:lvlJc w:val="left"/>
      <w:pPr>
        <w:ind w:left="1420" w:hanging="360"/>
      </w:pPr>
    </w:lvl>
    <w:lvl w:ilvl="2" w:tplc="300A001B" w:tentative="1">
      <w:start w:val="1"/>
      <w:numFmt w:val="lowerRoman"/>
      <w:lvlText w:val="%3."/>
      <w:lvlJc w:val="right"/>
      <w:pPr>
        <w:ind w:left="2140" w:hanging="180"/>
      </w:pPr>
    </w:lvl>
    <w:lvl w:ilvl="3" w:tplc="300A000F" w:tentative="1">
      <w:start w:val="1"/>
      <w:numFmt w:val="decimal"/>
      <w:lvlText w:val="%4."/>
      <w:lvlJc w:val="left"/>
      <w:pPr>
        <w:ind w:left="2860" w:hanging="360"/>
      </w:pPr>
    </w:lvl>
    <w:lvl w:ilvl="4" w:tplc="300A0019" w:tentative="1">
      <w:start w:val="1"/>
      <w:numFmt w:val="lowerLetter"/>
      <w:lvlText w:val="%5."/>
      <w:lvlJc w:val="left"/>
      <w:pPr>
        <w:ind w:left="3580" w:hanging="360"/>
      </w:pPr>
    </w:lvl>
    <w:lvl w:ilvl="5" w:tplc="300A001B" w:tentative="1">
      <w:start w:val="1"/>
      <w:numFmt w:val="lowerRoman"/>
      <w:lvlText w:val="%6."/>
      <w:lvlJc w:val="right"/>
      <w:pPr>
        <w:ind w:left="4300" w:hanging="180"/>
      </w:pPr>
    </w:lvl>
    <w:lvl w:ilvl="6" w:tplc="300A000F" w:tentative="1">
      <w:start w:val="1"/>
      <w:numFmt w:val="decimal"/>
      <w:lvlText w:val="%7."/>
      <w:lvlJc w:val="left"/>
      <w:pPr>
        <w:ind w:left="5020" w:hanging="360"/>
      </w:pPr>
    </w:lvl>
    <w:lvl w:ilvl="7" w:tplc="300A0019" w:tentative="1">
      <w:start w:val="1"/>
      <w:numFmt w:val="lowerLetter"/>
      <w:lvlText w:val="%8."/>
      <w:lvlJc w:val="left"/>
      <w:pPr>
        <w:ind w:left="5740" w:hanging="360"/>
      </w:pPr>
    </w:lvl>
    <w:lvl w:ilvl="8" w:tplc="300A001B" w:tentative="1">
      <w:start w:val="1"/>
      <w:numFmt w:val="lowerRoman"/>
      <w:lvlText w:val="%9."/>
      <w:lvlJc w:val="right"/>
      <w:pPr>
        <w:ind w:left="6460" w:hanging="180"/>
      </w:pPr>
    </w:lvl>
  </w:abstractNum>
  <w:abstractNum w:abstractNumId="4" w15:restartNumberingAfterBreak="0">
    <w:nsid w:val="1BE545C8"/>
    <w:multiLevelType w:val="hybridMultilevel"/>
    <w:tmpl w:val="AB1E1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595802"/>
    <w:multiLevelType w:val="multilevel"/>
    <w:tmpl w:val="29483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E27F1C"/>
    <w:multiLevelType w:val="hybridMultilevel"/>
    <w:tmpl w:val="39CCA1D8"/>
    <w:lvl w:ilvl="0" w:tplc="47B8F034">
      <w:start w:val="1"/>
      <w:numFmt w:val="decimal"/>
      <w:lvlText w:val="%1."/>
      <w:lvlJc w:val="left"/>
      <w:pPr>
        <w:ind w:left="949" w:hanging="641"/>
      </w:pPr>
      <w:rPr>
        <w:rFonts w:ascii="Arial MT" w:eastAsia="Arial MT" w:hAnsi="Arial MT" w:cs="Arial MT" w:hint="default"/>
        <w:b w:val="0"/>
        <w:bCs w:val="0"/>
        <w:i w:val="0"/>
        <w:iCs w:val="0"/>
        <w:spacing w:val="-2"/>
        <w:w w:val="100"/>
        <w:sz w:val="24"/>
        <w:szCs w:val="24"/>
        <w:lang w:val="es-ES" w:eastAsia="en-US" w:bidi="ar-SA"/>
      </w:rPr>
    </w:lvl>
    <w:lvl w:ilvl="1" w:tplc="93DE23B8">
      <w:numFmt w:val="bullet"/>
      <w:lvlText w:val="•"/>
      <w:lvlJc w:val="left"/>
      <w:pPr>
        <w:ind w:left="1796" w:hanging="641"/>
      </w:pPr>
      <w:rPr>
        <w:rFonts w:hint="default"/>
        <w:lang w:val="es-ES" w:eastAsia="en-US" w:bidi="ar-SA"/>
      </w:rPr>
    </w:lvl>
    <w:lvl w:ilvl="2" w:tplc="9780A1AE">
      <w:numFmt w:val="bullet"/>
      <w:lvlText w:val="•"/>
      <w:lvlJc w:val="left"/>
      <w:pPr>
        <w:ind w:left="2652" w:hanging="641"/>
      </w:pPr>
      <w:rPr>
        <w:rFonts w:hint="default"/>
        <w:lang w:val="es-ES" w:eastAsia="en-US" w:bidi="ar-SA"/>
      </w:rPr>
    </w:lvl>
    <w:lvl w:ilvl="3" w:tplc="F89ADBBC">
      <w:numFmt w:val="bullet"/>
      <w:lvlText w:val="•"/>
      <w:lvlJc w:val="left"/>
      <w:pPr>
        <w:ind w:left="3508" w:hanging="641"/>
      </w:pPr>
      <w:rPr>
        <w:rFonts w:hint="default"/>
        <w:lang w:val="es-ES" w:eastAsia="en-US" w:bidi="ar-SA"/>
      </w:rPr>
    </w:lvl>
    <w:lvl w:ilvl="4" w:tplc="65E4562A">
      <w:numFmt w:val="bullet"/>
      <w:lvlText w:val="•"/>
      <w:lvlJc w:val="left"/>
      <w:pPr>
        <w:ind w:left="4364" w:hanging="641"/>
      </w:pPr>
      <w:rPr>
        <w:rFonts w:hint="default"/>
        <w:lang w:val="es-ES" w:eastAsia="en-US" w:bidi="ar-SA"/>
      </w:rPr>
    </w:lvl>
    <w:lvl w:ilvl="5" w:tplc="202C9B7E">
      <w:numFmt w:val="bullet"/>
      <w:lvlText w:val="•"/>
      <w:lvlJc w:val="left"/>
      <w:pPr>
        <w:ind w:left="5220" w:hanging="641"/>
      </w:pPr>
      <w:rPr>
        <w:rFonts w:hint="default"/>
        <w:lang w:val="es-ES" w:eastAsia="en-US" w:bidi="ar-SA"/>
      </w:rPr>
    </w:lvl>
    <w:lvl w:ilvl="6" w:tplc="9B3A6BE6">
      <w:numFmt w:val="bullet"/>
      <w:lvlText w:val="•"/>
      <w:lvlJc w:val="left"/>
      <w:pPr>
        <w:ind w:left="6076" w:hanging="641"/>
      </w:pPr>
      <w:rPr>
        <w:rFonts w:hint="default"/>
        <w:lang w:val="es-ES" w:eastAsia="en-US" w:bidi="ar-SA"/>
      </w:rPr>
    </w:lvl>
    <w:lvl w:ilvl="7" w:tplc="D084D45C">
      <w:numFmt w:val="bullet"/>
      <w:lvlText w:val="•"/>
      <w:lvlJc w:val="left"/>
      <w:pPr>
        <w:ind w:left="6932" w:hanging="641"/>
      </w:pPr>
      <w:rPr>
        <w:rFonts w:hint="default"/>
        <w:lang w:val="es-ES" w:eastAsia="en-US" w:bidi="ar-SA"/>
      </w:rPr>
    </w:lvl>
    <w:lvl w:ilvl="8" w:tplc="5C964CBA">
      <w:numFmt w:val="bullet"/>
      <w:lvlText w:val="•"/>
      <w:lvlJc w:val="left"/>
      <w:pPr>
        <w:ind w:left="7788" w:hanging="641"/>
      </w:pPr>
      <w:rPr>
        <w:rFonts w:hint="default"/>
        <w:lang w:val="es-ES" w:eastAsia="en-US" w:bidi="ar-SA"/>
      </w:rPr>
    </w:lvl>
  </w:abstractNum>
  <w:abstractNum w:abstractNumId="7" w15:restartNumberingAfterBreak="0">
    <w:nsid w:val="2BA04B03"/>
    <w:multiLevelType w:val="hybridMultilevel"/>
    <w:tmpl w:val="1CD09C52"/>
    <w:lvl w:ilvl="0" w:tplc="6A105C86">
      <w:start w:val="1"/>
      <w:numFmt w:val="decimal"/>
      <w:lvlText w:val="%1."/>
      <w:lvlJc w:val="left"/>
      <w:pPr>
        <w:ind w:left="380" w:hanging="360"/>
      </w:pPr>
      <w:rPr>
        <w:rFonts w:hint="default"/>
      </w:rPr>
    </w:lvl>
    <w:lvl w:ilvl="1" w:tplc="300A0019" w:tentative="1">
      <w:start w:val="1"/>
      <w:numFmt w:val="lowerLetter"/>
      <w:lvlText w:val="%2."/>
      <w:lvlJc w:val="left"/>
      <w:pPr>
        <w:ind w:left="1100" w:hanging="360"/>
      </w:pPr>
    </w:lvl>
    <w:lvl w:ilvl="2" w:tplc="300A001B" w:tentative="1">
      <w:start w:val="1"/>
      <w:numFmt w:val="lowerRoman"/>
      <w:lvlText w:val="%3."/>
      <w:lvlJc w:val="right"/>
      <w:pPr>
        <w:ind w:left="1820" w:hanging="180"/>
      </w:pPr>
    </w:lvl>
    <w:lvl w:ilvl="3" w:tplc="300A000F" w:tentative="1">
      <w:start w:val="1"/>
      <w:numFmt w:val="decimal"/>
      <w:lvlText w:val="%4."/>
      <w:lvlJc w:val="left"/>
      <w:pPr>
        <w:ind w:left="2540" w:hanging="360"/>
      </w:pPr>
    </w:lvl>
    <w:lvl w:ilvl="4" w:tplc="300A0019" w:tentative="1">
      <w:start w:val="1"/>
      <w:numFmt w:val="lowerLetter"/>
      <w:lvlText w:val="%5."/>
      <w:lvlJc w:val="left"/>
      <w:pPr>
        <w:ind w:left="3260" w:hanging="360"/>
      </w:pPr>
    </w:lvl>
    <w:lvl w:ilvl="5" w:tplc="300A001B" w:tentative="1">
      <w:start w:val="1"/>
      <w:numFmt w:val="lowerRoman"/>
      <w:lvlText w:val="%6."/>
      <w:lvlJc w:val="right"/>
      <w:pPr>
        <w:ind w:left="3980" w:hanging="180"/>
      </w:pPr>
    </w:lvl>
    <w:lvl w:ilvl="6" w:tplc="300A000F" w:tentative="1">
      <w:start w:val="1"/>
      <w:numFmt w:val="decimal"/>
      <w:lvlText w:val="%7."/>
      <w:lvlJc w:val="left"/>
      <w:pPr>
        <w:ind w:left="4700" w:hanging="360"/>
      </w:pPr>
    </w:lvl>
    <w:lvl w:ilvl="7" w:tplc="300A0019" w:tentative="1">
      <w:start w:val="1"/>
      <w:numFmt w:val="lowerLetter"/>
      <w:lvlText w:val="%8."/>
      <w:lvlJc w:val="left"/>
      <w:pPr>
        <w:ind w:left="5420" w:hanging="360"/>
      </w:pPr>
    </w:lvl>
    <w:lvl w:ilvl="8" w:tplc="300A001B" w:tentative="1">
      <w:start w:val="1"/>
      <w:numFmt w:val="lowerRoman"/>
      <w:lvlText w:val="%9."/>
      <w:lvlJc w:val="right"/>
      <w:pPr>
        <w:ind w:left="6140" w:hanging="180"/>
      </w:pPr>
    </w:lvl>
  </w:abstractNum>
  <w:abstractNum w:abstractNumId="8" w15:restartNumberingAfterBreak="0">
    <w:nsid w:val="2C3C2FDA"/>
    <w:multiLevelType w:val="hybridMultilevel"/>
    <w:tmpl w:val="403E202E"/>
    <w:lvl w:ilvl="0" w:tplc="BABAFFDC">
      <w:start w:val="1"/>
      <w:numFmt w:val="decimal"/>
      <w:lvlText w:val="%1."/>
      <w:lvlJc w:val="left"/>
      <w:pPr>
        <w:ind w:left="76" w:hanging="360"/>
      </w:pPr>
      <w:rPr>
        <w:rFonts w:hint="default"/>
      </w:rPr>
    </w:lvl>
    <w:lvl w:ilvl="1" w:tplc="300A0019" w:tentative="1">
      <w:start w:val="1"/>
      <w:numFmt w:val="lowerLetter"/>
      <w:lvlText w:val="%2."/>
      <w:lvlJc w:val="left"/>
      <w:pPr>
        <w:ind w:left="796" w:hanging="360"/>
      </w:pPr>
    </w:lvl>
    <w:lvl w:ilvl="2" w:tplc="300A001B" w:tentative="1">
      <w:start w:val="1"/>
      <w:numFmt w:val="lowerRoman"/>
      <w:lvlText w:val="%3."/>
      <w:lvlJc w:val="right"/>
      <w:pPr>
        <w:ind w:left="1516" w:hanging="180"/>
      </w:pPr>
    </w:lvl>
    <w:lvl w:ilvl="3" w:tplc="300A000F" w:tentative="1">
      <w:start w:val="1"/>
      <w:numFmt w:val="decimal"/>
      <w:lvlText w:val="%4."/>
      <w:lvlJc w:val="left"/>
      <w:pPr>
        <w:ind w:left="2236" w:hanging="360"/>
      </w:pPr>
    </w:lvl>
    <w:lvl w:ilvl="4" w:tplc="300A0019" w:tentative="1">
      <w:start w:val="1"/>
      <w:numFmt w:val="lowerLetter"/>
      <w:lvlText w:val="%5."/>
      <w:lvlJc w:val="left"/>
      <w:pPr>
        <w:ind w:left="2956" w:hanging="360"/>
      </w:pPr>
    </w:lvl>
    <w:lvl w:ilvl="5" w:tplc="300A001B" w:tentative="1">
      <w:start w:val="1"/>
      <w:numFmt w:val="lowerRoman"/>
      <w:lvlText w:val="%6."/>
      <w:lvlJc w:val="right"/>
      <w:pPr>
        <w:ind w:left="3676" w:hanging="180"/>
      </w:pPr>
    </w:lvl>
    <w:lvl w:ilvl="6" w:tplc="300A000F" w:tentative="1">
      <w:start w:val="1"/>
      <w:numFmt w:val="decimal"/>
      <w:lvlText w:val="%7."/>
      <w:lvlJc w:val="left"/>
      <w:pPr>
        <w:ind w:left="4396" w:hanging="360"/>
      </w:pPr>
    </w:lvl>
    <w:lvl w:ilvl="7" w:tplc="300A0019" w:tentative="1">
      <w:start w:val="1"/>
      <w:numFmt w:val="lowerLetter"/>
      <w:lvlText w:val="%8."/>
      <w:lvlJc w:val="left"/>
      <w:pPr>
        <w:ind w:left="5116" w:hanging="360"/>
      </w:pPr>
    </w:lvl>
    <w:lvl w:ilvl="8" w:tplc="300A001B" w:tentative="1">
      <w:start w:val="1"/>
      <w:numFmt w:val="lowerRoman"/>
      <w:lvlText w:val="%9."/>
      <w:lvlJc w:val="right"/>
      <w:pPr>
        <w:ind w:left="5836" w:hanging="180"/>
      </w:pPr>
    </w:lvl>
  </w:abstractNum>
  <w:abstractNum w:abstractNumId="9" w15:restartNumberingAfterBreak="0">
    <w:nsid w:val="35F23280"/>
    <w:multiLevelType w:val="hybridMultilevel"/>
    <w:tmpl w:val="DD72EF5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E2E3CB3"/>
    <w:multiLevelType w:val="hybridMultilevel"/>
    <w:tmpl w:val="9CC24ED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4B9B2DF0"/>
    <w:multiLevelType w:val="hybridMultilevel"/>
    <w:tmpl w:val="AA40F6DE"/>
    <w:lvl w:ilvl="0" w:tplc="10ACD5A2">
      <w:start w:val="1"/>
      <w:numFmt w:val="decimal"/>
      <w:lvlText w:val="%1."/>
      <w:lvlJc w:val="left"/>
      <w:pPr>
        <w:ind w:left="460" w:hanging="360"/>
      </w:pPr>
      <w:rPr>
        <w:rFonts w:ascii="Microsoft Sans Serif" w:eastAsia="Microsoft Sans Serif" w:hAnsi="Microsoft Sans Serif" w:cs="Microsoft Sans Serif" w:hint="default"/>
        <w:w w:val="100"/>
        <w:sz w:val="20"/>
        <w:szCs w:val="20"/>
        <w:lang w:val="es-ES" w:eastAsia="en-US" w:bidi="ar-SA"/>
      </w:rPr>
    </w:lvl>
    <w:lvl w:ilvl="1" w:tplc="268407BC">
      <w:numFmt w:val="bullet"/>
      <w:lvlText w:val="•"/>
      <w:lvlJc w:val="left"/>
      <w:pPr>
        <w:ind w:left="1347" w:hanging="360"/>
      </w:pPr>
      <w:rPr>
        <w:rFonts w:hint="default"/>
        <w:lang w:val="es-ES" w:eastAsia="en-US" w:bidi="ar-SA"/>
      </w:rPr>
    </w:lvl>
    <w:lvl w:ilvl="2" w:tplc="085CF158">
      <w:numFmt w:val="bullet"/>
      <w:lvlText w:val="•"/>
      <w:lvlJc w:val="left"/>
      <w:pPr>
        <w:ind w:left="2234" w:hanging="360"/>
      </w:pPr>
      <w:rPr>
        <w:rFonts w:hint="default"/>
        <w:lang w:val="es-ES" w:eastAsia="en-US" w:bidi="ar-SA"/>
      </w:rPr>
    </w:lvl>
    <w:lvl w:ilvl="3" w:tplc="6E5AF68A">
      <w:numFmt w:val="bullet"/>
      <w:lvlText w:val="•"/>
      <w:lvlJc w:val="left"/>
      <w:pPr>
        <w:ind w:left="3121" w:hanging="360"/>
      </w:pPr>
      <w:rPr>
        <w:rFonts w:hint="default"/>
        <w:lang w:val="es-ES" w:eastAsia="en-US" w:bidi="ar-SA"/>
      </w:rPr>
    </w:lvl>
    <w:lvl w:ilvl="4" w:tplc="917827A6">
      <w:numFmt w:val="bullet"/>
      <w:lvlText w:val="•"/>
      <w:lvlJc w:val="left"/>
      <w:pPr>
        <w:ind w:left="4008" w:hanging="360"/>
      </w:pPr>
      <w:rPr>
        <w:rFonts w:hint="default"/>
        <w:lang w:val="es-ES" w:eastAsia="en-US" w:bidi="ar-SA"/>
      </w:rPr>
    </w:lvl>
    <w:lvl w:ilvl="5" w:tplc="922AFABC">
      <w:numFmt w:val="bullet"/>
      <w:lvlText w:val="•"/>
      <w:lvlJc w:val="left"/>
      <w:pPr>
        <w:ind w:left="4896" w:hanging="360"/>
      </w:pPr>
      <w:rPr>
        <w:rFonts w:hint="default"/>
        <w:lang w:val="es-ES" w:eastAsia="en-US" w:bidi="ar-SA"/>
      </w:rPr>
    </w:lvl>
    <w:lvl w:ilvl="6" w:tplc="8A3A3A7C">
      <w:numFmt w:val="bullet"/>
      <w:lvlText w:val="•"/>
      <w:lvlJc w:val="left"/>
      <w:pPr>
        <w:ind w:left="5783" w:hanging="360"/>
      </w:pPr>
      <w:rPr>
        <w:rFonts w:hint="default"/>
        <w:lang w:val="es-ES" w:eastAsia="en-US" w:bidi="ar-SA"/>
      </w:rPr>
    </w:lvl>
    <w:lvl w:ilvl="7" w:tplc="3112EE98">
      <w:numFmt w:val="bullet"/>
      <w:lvlText w:val="•"/>
      <w:lvlJc w:val="left"/>
      <w:pPr>
        <w:ind w:left="6670" w:hanging="360"/>
      </w:pPr>
      <w:rPr>
        <w:rFonts w:hint="default"/>
        <w:lang w:val="es-ES" w:eastAsia="en-US" w:bidi="ar-SA"/>
      </w:rPr>
    </w:lvl>
    <w:lvl w:ilvl="8" w:tplc="FE8CD4EE">
      <w:numFmt w:val="bullet"/>
      <w:lvlText w:val="•"/>
      <w:lvlJc w:val="left"/>
      <w:pPr>
        <w:ind w:left="7557" w:hanging="360"/>
      </w:pPr>
      <w:rPr>
        <w:rFonts w:hint="default"/>
        <w:lang w:val="es-ES" w:eastAsia="en-US" w:bidi="ar-SA"/>
      </w:rPr>
    </w:lvl>
  </w:abstractNum>
  <w:abstractNum w:abstractNumId="12" w15:restartNumberingAfterBreak="0">
    <w:nsid w:val="4D2A79B5"/>
    <w:multiLevelType w:val="hybridMultilevel"/>
    <w:tmpl w:val="A660325E"/>
    <w:lvl w:ilvl="0" w:tplc="62E679A8">
      <w:start w:val="1"/>
      <w:numFmt w:val="decimal"/>
      <w:lvlText w:val="%1."/>
      <w:lvlJc w:val="left"/>
      <w:pPr>
        <w:ind w:left="1060" w:hanging="70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F4F5546"/>
    <w:multiLevelType w:val="hybridMultilevel"/>
    <w:tmpl w:val="9DE033C8"/>
    <w:lvl w:ilvl="0" w:tplc="300A000B">
      <w:start w:val="20"/>
      <w:numFmt w:val="bullet"/>
      <w:lvlText w:val=""/>
      <w:lvlJc w:val="left"/>
      <w:pPr>
        <w:ind w:left="720" w:hanging="360"/>
      </w:pPr>
      <w:rPr>
        <w:rFonts w:ascii="Wingdings" w:eastAsia="Times New Roman" w:hAnsi="Wingdings"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5BF75F16"/>
    <w:multiLevelType w:val="hybridMultilevel"/>
    <w:tmpl w:val="7F1AA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DF58B1"/>
    <w:multiLevelType w:val="hybridMultilevel"/>
    <w:tmpl w:val="F072CC9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65D56894"/>
    <w:multiLevelType w:val="hybridMultilevel"/>
    <w:tmpl w:val="8772B472"/>
    <w:lvl w:ilvl="0" w:tplc="EF18219E">
      <w:start w:val="1"/>
      <w:numFmt w:val="decimal"/>
      <w:lvlText w:val="%1)"/>
      <w:lvlJc w:val="left"/>
      <w:pPr>
        <w:ind w:left="1855" w:hanging="360"/>
      </w:pPr>
      <w:rPr>
        <w:rFonts w:ascii="Calibri" w:eastAsia="Calibri" w:hAnsi="Calibri" w:cs="Calibri" w:hint="default"/>
        <w:b w:val="0"/>
        <w:bCs w:val="0"/>
        <w:i w:val="0"/>
        <w:iCs w:val="0"/>
        <w:spacing w:val="-2"/>
        <w:w w:val="100"/>
        <w:sz w:val="24"/>
        <w:szCs w:val="24"/>
        <w:lang w:val="es-ES" w:eastAsia="en-US" w:bidi="ar-SA"/>
      </w:rPr>
    </w:lvl>
    <w:lvl w:ilvl="1" w:tplc="20CC7852">
      <w:numFmt w:val="bullet"/>
      <w:lvlText w:val="•"/>
      <w:lvlJc w:val="left"/>
      <w:pPr>
        <w:ind w:left="2750" w:hanging="360"/>
      </w:pPr>
      <w:rPr>
        <w:rFonts w:hint="default"/>
        <w:lang w:val="es-ES" w:eastAsia="en-US" w:bidi="ar-SA"/>
      </w:rPr>
    </w:lvl>
    <w:lvl w:ilvl="2" w:tplc="7C4E3D5C">
      <w:numFmt w:val="bullet"/>
      <w:lvlText w:val="•"/>
      <w:lvlJc w:val="left"/>
      <w:pPr>
        <w:ind w:left="3641" w:hanging="360"/>
      </w:pPr>
      <w:rPr>
        <w:rFonts w:hint="default"/>
        <w:lang w:val="es-ES" w:eastAsia="en-US" w:bidi="ar-SA"/>
      </w:rPr>
    </w:lvl>
    <w:lvl w:ilvl="3" w:tplc="4BC8B2C4">
      <w:numFmt w:val="bullet"/>
      <w:lvlText w:val="•"/>
      <w:lvlJc w:val="left"/>
      <w:pPr>
        <w:ind w:left="4532" w:hanging="360"/>
      </w:pPr>
      <w:rPr>
        <w:rFonts w:hint="default"/>
        <w:lang w:val="es-ES" w:eastAsia="en-US" w:bidi="ar-SA"/>
      </w:rPr>
    </w:lvl>
    <w:lvl w:ilvl="4" w:tplc="97089462">
      <w:numFmt w:val="bullet"/>
      <w:lvlText w:val="•"/>
      <w:lvlJc w:val="left"/>
      <w:pPr>
        <w:ind w:left="5423" w:hanging="360"/>
      </w:pPr>
      <w:rPr>
        <w:rFonts w:hint="default"/>
        <w:lang w:val="es-ES" w:eastAsia="en-US" w:bidi="ar-SA"/>
      </w:rPr>
    </w:lvl>
    <w:lvl w:ilvl="5" w:tplc="EB2A2B30">
      <w:numFmt w:val="bullet"/>
      <w:lvlText w:val="•"/>
      <w:lvlJc w:val="left"/>
      <w:pPr>
        <w:ind w:left="6314" w:hanging="360"/>
      </w:pPr>
      <w:rPr>
        <w:rFonts w:hint="default"/>
        <w:lang w:val="es-ES" w:eastAsia="en-US" w:bidi="ar-SA"/>
      </w:rPr>
    </w:lvl>
    <w:lvl w:ilvl="6" w:tplc="450A2688">
      <w:numFmt w:val="bullet"/>
      <w:lvlText w:val="•"/>
      <w:lvlJc w:val="left"/>
      <w:pPr>
        <w:ind w:left="7204" w:hanging="360"/>
      </w:pPr>
      <w:rPr>
        <w:rFonts w:hint="default"/>
        <w:lang w:val="es-ES" w:eastAsia="en-US" w:bidi="ar-SA"/>
      </w:rPr>
    </w:lvl>
    <w:lvl w:ilvl="7" w:tplc="7852840E">
      <w:numFmt w:val="bullet"/>
      <w:lvlText w:val="•"/>
      <w:lvlJc w:val="left"/>
      <w:pPr>
        <w:ind w:left="8095" w:hanging="360"/>
      </w:pPr>
      <w:rPr>
        <w:rFonts w:hint="default"/>
        <w:lang w:val="es-ES" w:eastAsia="en-US" w:bidi="ar-SA"/>
      </w:rPr>
    </w:lvl>
    <w:lvl w:ilvl="8" w:tplc="B4F2195E">
      <w:numFmt w:val="bullet"/>
      <w:lvlText w:val="•"/>
      <w:lvlJc w:val="left"/>
      <w:pPr>
        <w:ind w:left="8986" w:hanging="360"/>
      </w:pPr>
      <w:rPr>
        <w:rFonts w:hint="default"/>
        <w:lang w:val="es-ES" w:eastAsia="en-US" w:bidi="ar-SA"/>
      </w:rPr>
    </w:lvl>
  </w:abstractNum>
  <w:abstractNum w:abstractNumId="17" w15:restartNumberingAfterBreak="0">
    <w:nsid w:val="6C152E06"/>
    <w:multiLevelType w:val="hybridMultilevel"/>
    <w:tmpl w:val="7056FC94"/>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7A1F52DB"/>
    <w:multiLevelType w:val="hybridMultilevel"/>
    <w:tmpl w:val="3098AC42"/>
    <w:lvl w:ilvl="0" w:tplc="C7548596">
      <w:start w:val="5"/>
      <w:numFmt w:val="bullet"/>
      <w:lvlText w:val=""/>
      <w:lvlJc w:val="left"/>
      <w:pPr>
        <w:ind w:left="1636" w:hanging="360"/>
      </w:pPr>
      <w:rPr>
        <w:rFonts w:ascii="Symbol" w:eastAsia="Calibri" w:hAnsi="Symbol" w:cs="Arial" w:hint="default"/>
      </w:rPr>
    </w:lvl>
    <w:lvl w:ilvl="1" w:tplc="080A0003" w:tentative="1">
      <w:start w:val="1"/>
      <w:numFmt w:val="bullet"/>
      <w:lvlText w:val="o"/>
      <w:lvlJc w:val="left"/>
      <w:pPr>
        <w:ind w:left="2356" w:hanging="360"/>
      </w:pPr>
      <w:rPr>
        <w:rFonts w:ascii="Courier New" w:hAnsi="Courier New" w:cs="Courier New" w:hint="default"/>
      </w:rPr>
    </w:lvl>
    <w:lvl w:ilvl="2" w:tplc="080A0005" w:tentative="1">
      <w:start w:val="1"/>
      <w:numFmt w:val="bullet"/>
      <w:lvlText w:val=""/>
      <w:lvlJc w:val="left"/>
      <w:pPr>
        <w:ind w:left="3076" w:hanging="360"/>
      </w:pPr>
      <w:rPr>
        <w:rFonts w:ascii="Wingdings" w:hAnsi="Wingdings" w:hint="default"/>
      </w:rPr>
    </w:lvl>
    <w:lvl w:ilvl="3" w:tplc="080A0001" w:tentative="1">
      <w:start w:val="1"/>
      <w:numFmt w:val="bullet"/>
      <w:lvlText w:val=""/>
      <w:lvlJc w:val="left"/>
      <w:pPr>
        <w:ind w:left="3796" w:hanging="360"/>
      </w:pPr>
      <w:rPr>
        <w:rFonts w:ascii="Symbol" w:hAnsi="Symbol" w:hint="default"/>
      </w:rPr>
    </w:lvl>
    <w:lvl w:ilvl="4" w:tplc="080A0003" w:tentative="1">
      <w:start w:val="1"/>
      <w:numFmt w:val="bullet"/>
      <w:lvlText w:val="o"/>
      <w:lvlJc w:val="left"/>
      <w:pPr>
        <w:ind w:left="4516" w:hanging="360"/>
      </w:pPr>
      <w:rPr>
        <w:rFonts w:ascii="Courier New" w:hAnsi="Courier New" w:cs="Courier New" w:hint="default"/>
      </w:rPr>
    </w:lvl>
    <w:lvl w:ilvl="5" w:tplc="080A0005" w:tentative="1">
      <w:start w:val="1"/>
      <w:numFmt w:val="bullet"/>
      <w:lvlText w:val=""/>
      <w:lvlJc w:val="left"/>
      <w:pPr>
        <w:ind w:left="5236" w:hanging="360"/>
      </w:pPr>
      <w:rPr>
        <w:rFonts w:ascii="Wingdings" w:hAnsi="Wingdings" w:hint="default"/>
      </w:rPr>
    </w:lvl>
    <w:lvl w:ilvl="6" w:tplc="080A0001" w:tentative="1">
      <w:start w:val="1"/>
      <w:numFmt w:val="bullet"/>
      <w:lvlText w:val=""/>
      <w:lvlJc w:val="left"/>
      <w:pPr>
        <w:ind w:left="5956" w:hanging="360"/>
      </w:pPr>
      <w:rPr>
        <w:rFonts w:ascii="Symbol" w:hAnsi="Symbol" w:hint="default"/>
      </w:rPr>
    </w:lvl>
    <w:lvl w:ilvl="7" w:tplc="080A0003" w:tentative="1">
      <w:start w:val="1"/>
      <w:numFmt w:val="bullet"/>
      <w:lvlText w:val="o"/>
      <w:lvlJc w:val="left"/>
      <w:pPr>
        <w:ind w:left="6676" w:hanging="360"/>
      </w:pPr>
      <w:rPr>
        <w:rFonts w:ascii="Courier New" w:hAnsi="Courier New" w:cs="Courier New" w:hint="default"/>
      </w:rPr>
    </w:lvl>
    <w:lvl w:ilvl="8" w:tplc="080A0005" w:tentative="1">
      <w:start w:val="1"/>
      <w:numFmt w:val="bullet"/>
      <w:lvlText w:val=""/>
      <w:lvlJc w:val="left"/>
      <w:pPr>
        <w:ind w:left="7396" w:hanging="360"/>
      </w:pPr>
      <w:rPr>
        <w:rFonts w:ascii="Wingdings" w:hAnsi="Wingdings" w:hint="default"/>
      </w:rPr>
    </w:lvl>
  </w:abstractNum>
  <w:abstractNum w:abstractNumId="19" w15:restartNumberingAfterBreak="0">
    <w:nsid w:val="7CF352D8"/>
    <w:multiLevelType w:val="hybridMultilevel"/>
    <w:tmpl w:val="B4BE4C5A"/>
    <w:lvl w:ilvl="0" w:tplc="7890A61E">
      <w:start w:val="1"/>
      <w:numFmt w:val="decimal"/>
      <w:pStyle w:val="Subttulo"/>
      <w:lvlText w:val="%1."/>
      <w:lvlJc w:val="left"/>
      <w:pPr>
        <w:ind w:left="795" w:hanging="360"/>
      </w:pPr>
      <w:rPr>
        <w:lang w:val="es-EC"/>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num w:numId="1" w16cid:durableId="1475751493">
    <w:abstractNumId w:val="19"/>
  </w:num>
  <w:num w:numId="2" w16cid:durableId="1461723090">
    <w:abstractNumId w:val="8"/>
  </w:num>
  <w:num w:numId="3" w16cid:durableId="583295916">
    <w:abstractNumId w:val="17"/>
  </w:num>
  <w:num w:numId="4" w16cid:durableId="942810493">
    <w:abstractNumId w:val="14"/>
  </w:num>
  <w:num w:numId="5" w16cid:durableId="72552730">
    <w:abstractNumId w:val="0"/>
  </w:num>
  <w:num w:numId="6" w16cid:durableId="709577029">
    <w:abstractNumId w:val="13"/>
  </w:num>
  <w:num w:numId="7" w16cid:durableId="1563449105">
    <w:abstractNumId w:val="4"/>
  </w:num>
  <w:num w:numId="8" w16cid:durableId="305549614">
    <w:abstractNumId w:val="15"/>
  </w:num>
  <w:num w:numId="9" w16cid:durableId="1460564925">
    <w:abstractNumId w:val="7"/>
  </w:num>
  <w:num w:numId="10" w16cid:durableId="2018605944">
    <w:abstractNumId w:val="10"/>
  </w:num>
  <w:num w:numId="11" w16cid:durableId="1536430668">
    <w:abstractNumId w:val="12"/>
  </w:num>
  <w:num w:numId="12" w16cid:durableId="703410194">
    <w:abstractNumId w:val="18"/>
  </w:num>
  <w:num w:numId="13" w16cid:durableId="814680020">
    <w:abstractNumId w:val="1"/>
  </w:num>
  <w:num w:numId="14" w16cid:durableId="67844575">
    <w:abstractNumId w:val="9"/>
  </w:num>
  <w:num w:numId="15" w16cid:durableId="882788252">
    <w:abstractNumId w:val="5"/>
  </w:num>
  <w:num w:numId="16" w16cid:durableId="1152329182">
    <w:abstractNumId w:val="2"/>
  </w:num>
  <w:num w:numId="17" w16cid:durableId="1914006534">
    <w:abstractNumId w:val="16"/>
  </w:num>
  <w:num w:numId="18" w16cid:durableId="1417823325">
    <w:abstractNumId w:val="6"/>
  </w:num>
  <w:num w:numId="19" w16cid:durableId="610936344">
    <w:abstractNumId w:val="11"/>
  </w:num>
  <w:num w:numId="20" w16cid:durableId="451480169">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pt-BR" w:vendorID="64" w:dllVersion="6" w:nlCheck="1" w:checkStyle="0"/>
  <w:activeWritingStyle w:appName="MSWord" w:lang="es-ES" w:vendorID="64" w:dllVersion="6" w:nlCheck="1" w:checkStyle="1"/>
  <w:activeWritingStyle w:appName="MSWord" w:lang="es-EC" w:vendorID="64" w:dllVersion="6" w:nlCheck="1" w:checkStyle="1"/>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PE" w:vendorID="64" w:dllVersion="6" w:nlCheck="1" w:checkStyle="1"/>
  <w:activeWritingStyle w:appName="MSWord" w:lang="es-SV" w:vendorID="64" w:dllVersion="6" w:nlCheck="1" w:checkStyle="1"/>
  <w:activeWritingStyle w:appName="MSWord" w:lang="es-CO" w:vendorID="64" w:dllVersion="6" w:nlCheck="1" w:checkStyle="1"/>
  <w:activeWritingStyle w:appName="MSWord" w:lang="es-ES" w:vendorID="64" w:dllVersion="4096" w:nlCheck="1" w:checkStyle="0"/>
  <w:activeWritingStyle w:appName="MSWord" w:lang="es-CO" w:vendorID="64" w:dllVersion="4096" w:nlCheck="1" w:checkStyle="0"/>
  <w:activeWritingStyle w:appName="MSWord" w:lang="en-US" w:vendorID="64" w:dllVersion="4096" w:nlCheck="1" w:checkStyle="0"/>
  <w:activeWritingStyle w:appName="MSWord" w:lang="es-EC" w:vendorID="64" w:dllVersion="4096" w:nlCheck="1" w:checkStyle="0"/>
  <w:activeWritingStyle w:appName="MSWord" w:lang="es-MX" w:vendorID="64" w:dllVersion="4096" w:nlCheck="1" w:checkStyle="0"/>
  <w:activeWritingStyle w:appName="MSWord" w:lang="es-EC" w:vendorID="64" w:dllVersion="0" w:nlCheck="1" w:checkStyle="0"/>
  <w:activeWritingStyle w:appName="MSWord" w:lang="es-ES" w:vendorID="64" w:dllVersion="0" w:nlCheck="1" w:checkStyle="0"/>
  <w:activeWritingStyle w:appName="MSWord" w:lang="es-CO" w:vendorID="64" w:dllVersion="0" w:nlCheck="1" w:checkStyle="0"/>
  <w:activeWritingStyle w:appName="MSWord" w:lang="en-US" w:vendorID="64" w:dllVersion="0" w:nlCheck="1" w:checkStyle="0"/>
  <w:activeWritingStyle w:appName="MSWord" w:lang="es-MX" w:vendorID="64" w:dllVersion="0" w:nlCheck="1" w:checkStyle="0"/>
  <w:activeWritingStyle w:appName="MSWord" w:lang="es-419" w:vendorID="64" w:dllVersion="6" w:nlCheck="1" w:checkStyle="1"/>
  <w:activeWritingStyle w:appName="MSWord" w:lang="es-ES_tradnl" w:vendorID="64" w:dllVersion="4096" w:nlCheck="1" w:checkStyle="0"/>
  <w:proofState w:spelling="clean" w:grammar="clean"/>
  <w:documentProtection w:edit="trackedChange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239"/>
    <w:rsid w:val="00000454"/>
    <w:rsid w:val="0000061F"/>
    <w:rsid w:val="000007A8"/>
    <w:rsid w:val="00000871"/>
    <w:rsid w:val="000008BC"/>
    <w:rsid w:val="00000A14"/>
    <w:rsid w:val="00000A6E"/>
    <w:rsid w:val="000013E5"/>
    <w:rsid w:val="000016A5"/>
    <w:rsid w:val="00001F05"/>
    <w:rsid w:val="00002A6B"/>
    <w:rsid w:val="00002CDA"/>
    <w:rsid w:val="0000437C"/>
    <w:rsid w:val="000044DA"/>
    <w:rsid w:val="00004CD7"/>
    <w:rsid w:val="000051D9"/>
    <w:rsid w:val="00010E90"/>
    <w:rsid w:val="000121EA"/>
    <w:rsid w:val="000126DC"/>
    <w:rsid w:val="00012AC0"/>
    <w:rsid w:val="00013C73"/>
    <w:rsid w:val="000144BE"/>
    <w:rsid w:val="00016847"/>
    <w:rsid w:val="000169AB"/>
    <w:rsid w:val="00017FCD"/>
    <w:rsid w:val="000206DD"/>
    <w:rsid w:val="00020A62"/>
    <w:rsid w:val="00021631"/>
    <w:rsid w:val="00021934"/>
    <w:rsid w:val="000230E4"/>
    <w:rsid w:val="00023329"/>
    <w:rsid w:val="00024561"/>
    <w:rsid w:val="00026F73"/>
    <w:rsid w:val="00030770"/>
    <w:rsid w:val="00031057"/>
    <w:rsid w:val="00031C96"/>
    <w:rsid w:val="00032035"/>
    <w:rsid w:val="0003277D"/>
    <w:rsid w:val="00034650"/>
    <w:rsid w:val="0003625A"/>
    <w:rsid w:val="000362F8"/>
    <w:rsid w:val="000373DE"/>
    <w:rsid w:val="000379C9"/>
    <w:rsid w:val="00037D6A"/>
    <w:rsid w:val="000419D6"/>
    <w:rsid w:val="00041DC2"/>
    <w:rsid w:val="000425E5"/>
    <w:rsid w:val="0004286C"/>
    <w:rsid w:val="0004321C"/>
    <w:rsid w:val="000432AF"/>
    <w:rsid w:val="0004331E"/>
    <w:rsid w:val="00043597"/>
    <w:rsid w:val="000435E3"/>
    <w:rsid w:val="00044208"/>
    <w:rsid w:val="000448EE"/>
    <w:rsid w:val="00045F1F"/>
    <w:rsid w:val="00046983"/>
    <w:rsid w:val="0004753E"/>
    <w:rsid w:val="00050D9B"/>
    <w:rsid w:val="00052354"/>
    <w:rsid w:val="00054947"/>
    <w:rsid w:val="00054EA6"/>
    <w:rsid w:val="00055806"/>
    <w:rsid w:val="00055E07"/>
    <w:rsid w:val="0005604D"/>
    <w:rsid w:val="0005708E"/>
    <w:rsid w:val="00060E3B"/>
    <w:rsid w:val="00061F04"/>
    <w:rsid w:val="00062181"/>
    <w:rsid w:val="0006231E"/>
    <w:rsid w:val="00062BA0"/>
    <w:rsid w:val="00063F39"/>
    <w:rsid w:val="000640E8"/>
    <w:rsid w:val="00064136"/>
    <w:rsid w:val="00064BB4"/>
    <w:rsid w:val="000652E3"/>
    <w:rsid w:val="00066253"/>
    <w:rsid w:val="00066FB7"/>
    <w:rsid w:val="00067D1C"/>
    <w:rsid w:val="00067D4B"/>
    <w:rsid w:val="000706D2"/>
    <w:rsid w:val="00070CAE"/>
    <w:rsid w:val="00070D25"/>
    <w:rsid w:val="0007117D"/>
    <w:rsid w:val="000712E3"/>
    <w:rsid w:val="0007150A"/>
    <w:rsid w:val="00071549"/>
    <w:rsid w:val="00071732"/>
    <w:rsid w:val="00072C55"/>
    <w:rsid w:val="000747A8"/>
    <w:rsid w:val="00074FC9"/>
    <w:rsid w:val="00075974"/>
    <w:rsid w:val="000764D8"/>
    <w:rsid w:val="00077EFA"/>
    <w:rsid w:val="00077FEA"/>
    <w:rsid w:val="0008081F"/>
    <w:rsid w:val="000846CE"/>
    <w:rsid w:val="00085AEA"/>
    <w:rsid w:val="00090340"/>
    <w:rsid w:val="00091BF7"/>
    <w:rsid w:val="00091F5F"/>
    <w:rsid w:val="00092F21"/>
    <w:rsid w:val="00093988"/>
    <w:rsid w:val="000951E6"/>
    <w:rsid w:val="00096AE5"/>
    <w:rsid w:val="00096DF6"/>
    <w:rsid w:val="00097E54"/>
    <w:rsid w:val="000A022F"/>
    <w:rsid w:val="000A0C23"/>
    <w:rsid w:val="000A0F26"/>
    <w:rsid w:val="000A1563"/>
    <w:rsid w:val="000A2DF1"/>
    <w:rsid w:val="000A35A0"/>
    <w:rsid w:val="000A5282"/>
    <w:rsid w:val="000A5E01"/>
    <w:rsid w:val="000A5EE9"/>
    <w:rsid w:val="000A62B5"/>
    <w:rsid w:val="000A640D"/>
    <w:rsid w:val="000A77EA"/>
    <w:rsid w:val="000B06EA"/>
    <w:rsid w:val="000B1070"/>
    <w:rsid w:val="000B1702"/>
    <w:rsid w:val="000B17B4"/>
    <w:rsid w:val="000B2012"/>
    <w:rsid w:val="000B2A86"/>
    <w:rsid w:val="000B4D04"/>
    <w:rsid w:val="000B5CC3"/>
    <w:rsid w:val="000B5E69"/>
    <w:rsid w:val="000B6417"/>
    <w:rsid w:val="000B6C31"/>
    <w:rsid w:val="000B747B"/>
    <w:rsid w:val="000C0310"/>
    <w:rsid w:val="000C1A89"/>
    <w:rsid w:val="000C2CDA"/>
    <w:rsid w:val="000C440B"/>
    <w:rsid w:val="000C502E"/>
    <w:rsid w:val="000C5247"/>
    <w:rsid w:val="000C5830"/>
    <w:rsid w:val="000C6EE7"/>
    <w:rsid w:val="000C7578"/>
    <w:rsid w:val="000C7918"/>
    <w:rsid w:val="000C7E69"/>
    <w:rsid w:val="000D1834"/>
    <w:rsid w:val="000D21CE"/>
    <w:rsid w:val="000D25BD"/>
    <w:rsid w:val="000D2E56"/>
    <w:rsid w:val="000D3EB0"/>
    <w:rsid w:val="000D5699"/>
    <w:rsid w:val="000D66FA"/>
    <w:rsid w:val="000D68CF"/>
    <w:rsid w:val="000D78CD"/>
    <w:rsid w:val="000E011D"/>
    <w:rsid w:val="000E0186"/>
    <w:rsid w:val="000E07A0"/>
    <w:rsid w:val="000E0AE9"/>
    <w:rsid w:val="000E0AF6"/>
    <w:rsid w:val="000E0E0C"/>
    <w:rsid w:val="000E0FB0"/>
    <w:rsid w:val="000E28D1"/>
    <w:rsid w:val="000E3102"/>
    <w:rsid w:val="000E37D0"/>
    <w:rsid w:val="000E3911"/>
    <w:rsid w:val="000E3C9E"/>
    <w:rsid w:val="000E4566"/>
    <w:rsid w:val="000E5538"/>
    <w:rsid w:val="000E5FDA"/>
    <w:rsid w:val="000E61E9"/>
    <w:rsid w:val="000E6249"/>
    <w:rsid w:val="000E75AB"/>
    <w:rsid w:val="000F0648"/>
    <w:rsid w:val="000F0981"/>
    <w:rsid w:val="000F0B24"/>
    <w:rsid w:val="000F15BA"/>
    <w:rsid w:val="000F201E"/>
    <w:rsid w:val="000F25F9"/>
    <w:rsid w:val="000F31E9"/>
    <w:rsid w:val="000F4231"/>
    <w:rsid w:val="000F4B12"/>
    <w:rsid w:val="000F5273"/>
    <w:rsid w:val="000F55D9"/>
    <w:rsid w:val="000F65C3"/>
    <w:rsid w:val="000F70A7"/>
    <w:rsid w:val="000F7380"/>
    <w:rsid w:val="000F76DC"/>
    <w:rsid w:val="00100096"/>
    <w:rsid w:val="00103253"/>
    <w:rsid w:val="001032E6"/>
    <w:rsid w:val="00103366"/>
    <w:rsid w:val="00103DF4"/>
    <w:rsid w:val="001045CC"/>
    <w:rsid w:val="00104745"/>
    <w:rsid w:val="001054DF"/>
    <w:rsid w:val="001067A1"/>
    <w:rsid w:val="00106884"/>
    <w:rsid w:val="0010748C"/>
    <w:rsid w:val="001117E5"/>
    <w:rsid w:val="001119CC"/>
    <w:rsid w:val="00111A45"/>
    <w:rsid w:val="00111D6D"/>
    <w:rsid w:val="00113AFE"/>
    <w:rsid w:val="00113BAD"/>
    <w:rsid w:val="00114840"/>
    <w:rsid w:val="00114B47"/>
    <w:rsid w:val="001152F2"/>
    <w:rsid w:val="0011577C"/>
    <w:rsid w:val="00116537"/>
    <w:rsid w:val="00116C71"/>
    <w:rsid w:val="00117E4A"/>
    <w:rsid w:val="00121DA5"/>
    <w:rsid w:val="00123F9A"/>
    <w:rsid w:val="00125635"/>
    <w:rsid w:val="00125855"/>
    <w:rsid w:val="00125E0B"/>
    <w:rsid w:val="0012608E"/>
    <w:rsid w:val="00126259"/>
    <w:rsid w:val="00126BB8"/>
    <w:rsid w:val="00126F23"/>
    <w:rsid w:val="0012729A"/>
    <w:rsid w:val="0013010E"/>
    <w:rsid w:val="00130894"/>
    <w:rsid w:val="00131631"/>
    <w:rsid w:val="001317AA"/>
    <w:rsid w:val="00131E7C"/>
    <w:rsid w:val="00132355"/>
    <w:rsid w:val="001327FB"/>
    <w:rsid w:val="0013321B"/>
    <w:rsid w:val="0013335A"/>
    <w:rsid w:val="001342DA"/>
    <w:rsid w:val="00134B66"/>
    <w:rsid w:val="00135F65"/>
    <w:rsid w:val="0013682A"/>
    <w:rsid w:val="00137498"/>
    <w:rsid w:val="0014033D"/>
    <w:rsid w:val="0014055F"/>
    <w:rsid w:val="00140950"/>
    <w:rsid w:val="00141BF3"/>
    <w:rsid w:val="00141E4B"/>
    <w:rsid w:val="0014287D"/>
    <w:rsid w:val="00142ADA"/>
    <w:rsid w:val="00143559"/>
    <w:rsid w:val="00143642"/>
    <w:rsid w:val="00144099"/>
    <w:rsid w:val="00144170"/>
    <w:rsid w:val="001441B1"/>
    <w:rsid w:val="00144454"/>
    <w:rsid w:val="00145E33"/>
    <w:rsid w:val="00146000"/>
    <w:rsid w:val="001471FF"/>
    <w:rsid w:val="001507EE"/>
    <w:rsid w:val="00151662"/>
    <w:rsid w:val="0015176F"/>
    <w:rsid w:val="00151974"/>
    <w:rsid w:val="00151FDB"/>
    <w:rsid w:val="00152026"/>
    <w:rsid w:val="00152884"/>
    <w:rsid w:val="001537F2"/>
    <w:rsid w:val="001538D6"/>
    <w:rsid w:val="00153C21"/>
    <w:rsid w:val="001542F2"/>
    <w:rsid w:val="001550D5"/>
    <w:rsid w:val="001556FF"/>
    <w:rsid w:val="0015582A"/>
    <w:rsid w:val="001568F8"/>
    <w:rsid w:val="001572B1"/>
    <w:rsid w:val="00160462"/>
    <w:rsid w:val="00160469"/>
    <w:rsid w:val="00160C3B"/>
    <w:rsid w:val="00163562"/>
    <w:rsid w:val="00164267"/>
    <w:rsid w:val="00165077"/>
    <w:rsid w:val="00165122"/>
    <w:rsid w:val="00165400"/>
    <w:rsid w:val="00165706"/>
    <w:rsid w:val="001671FC"/>
    <w:rsid w:val="00167DF2"/>
    <w:rsid w:val="001703F9"/>
    <w:rsid w:val="00171C22"/>
    <w:rsid w:val="00171EF1"/>
    <w:rsid w:val="00174A7C"/>
    <w:rsid w:val="0017639A"/>
    <w:rsid w:val="001765F3"/>
    <w:rsid w:val="0017669A"/>
    <w:rsid w:val="00176B12"/>
    <w:rsid w:val="00180392"/>
    <w:rsid w:val="00180E91"/>
    <w:rsid w:val="0018223E"/>
    <w:rsid w:val="00182651"/>
    <w:rsid w:val="00182A1F"/>
    <w:rsid w:val="0018345E"/>
    <w:rsid w:val="001837DD"/>
    <w:rsid w:val="00183AF1"/>
    <w:rsid w:val="0018409D"/>
    <w:rsid w:val="00184E2F"/>
    <w:rsid w:val="00190466"/>
    <w:rsid w:val="001904C1"/>
    <w:rsid w:val="001908D3"/>
    <w:rsid w:val="001918D6"/>
    <w:rsid w:val="00191A5C"/>
    <w:rsid w:val="00191D6D"/>
    <w:rsid w:val="00192A72"/>
    <w:rsid w:val="00193C0B"/>
    <w:rsid w:val="00195A96"/>
    <w:rsid w:val="00195AC1"/>
    <w:rsid w:val="001A03A1"/>
    <w:rsid w:val="001A0823"/>
    <w:rsid w:val="001A0AB5"/>
    <w:rsid w:val="001A0C2C"/>
    <w:rsid w:val="001A209C"/>
    <w:rsid w:val="001A2105"/>
    <w:rsid w:val="001A2187"/>
    <w:rsid w:val="001A2974"/>
    <w:rsid w:val="001A42F7"/>
    <w:rsid w:val="001A4643"/>
    <w:rsid w:val="001A6CA1"/>
    <w:rsid w:val="001A733F"/>
    <w:rsid w:val="001A7A2C"/>
    <w:rsid w:val="001A7D2A"/>
    <w:rsid w:val="001B0549"/>
    <w:rsid w:val="001B10E0"/>
    <w:rsid w:val="001B1729"/>
    <w:rsid w:val="001B2BB2"/>
    <w:rsid w:val="001B3B88"/>
    <w:rsid w:val="001B3CEB"/>
    <w:rsid w:val="001B4384"/>
    <w:rsid w:val="001B5454"/>
    <w:rsid w:val="001B5C36"/>
    <w:rsid w:val="001B5DF0"/>
    <w:rsid w:val="001B737D"/>
    <w:rsid w:val="001B74F0"/>
    <w:rsid w:val="001B755F"/>
    <w:rsid w:val="001B76E3"/>
    <w:rsid w:val="001B7C22"/>
    <w:rsid w:val="001B7C4C"/>
    <w:rsid w:val="001C1DBB"/>
    <w:rsid w:val="001C25A7"/>
    <w:rsid w:val="001C2B93"/>
    <w:rsid w:val="001C2CAA"/>
    <w:rsid w:val="001C2DDD"/>
    <w:rsid w:val="001C2E2F"/>
    <w:rsid w:val="001C35E7"/>
    <w:rsid w:val="001C42EE"/>
    <w:rsid w:val="001C5CC2"/>
    <w:rsid w:val="001C74A4"/>
    <w:rsid w:val="001C7DDA"/>
    <w:rsid w:val="001C7F40"/>
    <w:rsid w:val="001D014D"/>
    <w:rsid w:val="001D04AF"/>
    <w:rsid w:val="001D19A4"/>
    <w:rsid w:val="001D1CEF"/>
    <w:rsid w:val="001D29A6"/>
    <w:rsid w:val="001D4299"/>
    <w:rsid w:val="001D549C"/>
    <w:rsid w:val="001D5F14"/>
    <w:rsid w:val="001D6583"/>
    <w:rsid w:val="001D6816"/>
    <w:rsid w:val="001D6A95"/>
    <w:rsid w:val="001D738B"/>
    <w:rsid w:val="001E0296"/>
    <w:rsid w:val="001E3138"/>
    <w:rsid w:val="001E3B74"/>
    <w:rsid w:val="001E4E5C"/>
    <w:rsid w:val="001E5562"/>
    <w:rsid w:val="001E734E"/>
    <w:rsid w:val="001E7C62"/>
    <w:rsid w:val="001F0916"/>
    <w:rsid w:val="001F099C"/>
    <w:rsid w:val="001F0BE3"/>
    <w:rsid w:val="001F1F01"/>
    <w:rsid w:val="001F2AAD"/>
    <w:rsid w:val="001F411D"/>
    <w:rsid w:val="001F4856"/>
    <w:rsid w:val="001F48FC"/>
    <w:rsid w:val="001F4E9D"/>
    <w:rsid w:val="001F4FBE"/>
    <w:rsid w:val="001F5458"/>
    <w:rsid w:val="001F5A6E"/>
    <w:rsid w:val="001F5C52"/>
    <w:rsid w:val="001F5E05"/>
    <w:rsid w:val="001F5E56"/>
    <w:rsid w:val="001F5ECE"/>
    <w:rsid w:val="001F6AEC"/>
    <w:rsid w:val="001F7A08"/>
    <w:rsid w:val="00200550"/>
    <w:rsid w:val="0020142E"/>
    <w:rsid w:val="002016FB"/>
    <w:rsid w:val="00202046"/>
    <w:rsid w:val="00202325"/>
    <w:rsid w:val="00202461"/>
    <w:rsid w:val="002024A0"/>
    <w:rsid w:val="00204336"/>
    <w:rsid w:val="00204F71"/>
    <w:rsid w:val="002056FE"/>
    <w:rsid w:val="0020597B"/>
    <w:rsid w:val="0020626D"/>
    <w:rsid w:val="002070D4"/>
    <w:rsid w:val="00213DEB"/>
    <w:rsid w:val="0021418B"/>
    <w:rsid w:val="00214FA0"/>
    <w:rsid w:val="00215D64"/>
    <w:rsid w:val="002178C7"/>
    <w:rsid w:val="0022035E"/>
    <w:rsid w:val="00220D60"/>
    <w:rsid w:val="002210BB"/>
    <w:rsid w:val="00221C77"/>
    <w:rsid w:val="00221E07"/>
    <w:rsid w:val="00222A44"/>
    <w:rsid w:val="002230C5"/>
    <w:rsid w:val="002234C9"/>
    <w:rsid w:val="00223D68"/>
    <w:rsid w:val="00224780"/>
    <w:rsid w:val="00225FCA"/>
    <w:rsid w:val="00227297"/>
    <w:rsid w:val="002275CE"/>
    <w:rsid w:val="00227692"/>
    <w:rsid w:val="00227FFD"/>
    <w:rsid w:val="00230033"/>
    <w:rsid w:val="00230994"/>
    <w:rsid w:val="00231209"/>
    <w:rsid w:val="00232B34"/>
    <w:rsid w:val="00233050"/>
    <w:rsid w:val="00234E52"/>
    <w:rsid w:val="00237697"/>
    <w:rsid w:val="002377BE"/>
    <w:rsid w:val="00240ADC"/>
    <w:rsid w:val="00241B66"/>
    <w:rsid w:val="00241CAB"/>
    <w:rsid w:val="00242016"/>
    <w:rsid w:val="00242636"/>
    <w:rsid w:val="00243DBA"/>
    <w:rsid w:val="00244427"/>
    <w:rsid w:val="00244B56"/>
    <w:rsid w:val="002463FC"/>
    <w:rsid w:val="00247FEC"/>
    <w:rsid w:val="00250F0E"/>
    <w:rsid w:val="00250F63"/>
    <w:rsid w:val="0025171F"/>
    <w:rsid w:val="002518FD"/>
    <w:rsid w:val="00251E6E"/>
    <w:rsid w:val="00252A5A"/>
    <w:rsid w:val="00254011"/>
    <w:rsid w:val="002543B3"/>
    <w:rsid w:val="002554EA"/>
    <w:rsid w:val="00255897"/>
    <w:rsid w:val="002561E8"/>
    <w:rsid w:val="00256D9A"/>
    <w:rsid w:val="00256E26"/>
    <w:rsid w:val="002604BB"/>
    <w:rsid w:val="00260BE4"/>
    <w:rsid w:val="0026294B"/>
    <w:rsid w:val="00265203"/>
    <w:rsid w:val="0026565F"/>
    <w:rsid w:val="00265A55"/>
    <w:rsid w:val="0026609E"/>
    <w:rsid w:val="00266CD9"/>
    <w:rsid w:val="0026720F"/>
    <w:rsid w:val="00267487"/>
    <w:rsid w:val="00267849"/>
    <w:rsid w:val="0026792A"/>
    <w:rsid w:val="00267BB0"/>
    <w:rsid w:val="0027009E"/>
    <w:rsid w:val="0027056B"/>
    <w:rsid w:val="002709AE"/>
    <w:rsid w:val="0027159E"/>
    <w:rsid w:val="002715F0"/>
    <w:rsid w:val="00271EF4"/>
    <w:rsid w:val="002738D6"/>
    <w:rsid w:val="00274BF9"/>
    <w:rsid w:val="002751FC"/>
    <w:rsid w:val="00275A3B"/>
    <w:rsid w:val="002766BE"/>
    <w:rsid w:val="002768D4"/>
    <w:rsid w:val="0028027C"/>
    <w:rsid w:val="00280C14"/>
    <w:rsid w:val="0028428F"/>
    <w:rsid w:val="00284EF9"/>
    <w:rsid w:val="002851F0"/>
    <w:rsid w:val="002853CE"/>
    <w:rsid w:val="00286DBA"/>
    <w:rsid w:val="002876BE"/>
    <w:rsid w:val="00287ABB"/>
    <w:rsid w:val="002907E7"/>
    <w:rsid w:val="002924D1"/>
    <w:rsid w:val="00292D71"/>
    <w:rsid w:val="00293B20"/>
    <w:rsid w:val="002948DD"/>
    <w:rsid w:val="00294916"/>
    <w:rsid w:val="00294AF3"/>
    <w:rsid w:val="00296270"/>
    <w:rsid w:val="002962A0"/>
    <w:rsid w:val="00296E0D"/>
    <w:rsid w:val="002A0D90"/>
    <w:rsid w:val="002A1BC3"/>
    <w:rsid w:val="002A2253"/>
    <w:rsid w:val="002A2988"/>
    <w:rsid w:val="002A2C3B"/>
    <w:rsid w:val="002A2D97"/>
    <w:rsid w:val="002A2E97"/>
    <w:rsid w:val="002A33DD"/>
    <w:rsid w:val="002A3D0C"/>
    <w:rsid w:val="002A44D7"/>
    <w:rsid w:val="002A4AB3"/>
    <w:rsid w:val="002A4E32"/>
    <w:rsid w:val="002A520D"/>
    <w:rsid w:val="002A52D5"/>
    <w:rsid w:val="002A5735"/>
    <w:rsid w:val="002A69FF"/>
    <w:rsid w:val="002B00FB"/>
    <w:rsid w:val="002B17EC"/>
    <w:rsid w:val="002B2FD2"/>
    <w:rsid w:val="002B3A80"/>
    <w:rsid w:val="002B3D87"/>
    <w:rsid w:val="002B5143"/>
    <w:rsid w:val="002B57FE"/>
    <w:rsid w:val="002B5FC6"/>
    <w:rsid w:val="002B69CB"/>
    <w:rsid w:val="002B6BD0"/>
    <w:rsid w:val="002C0470"/>
    <w:rsid w:val="002C09F2"/>
    <w:rsid w:val="002C166E"/>
    <w:rsid w:val="002C1703"/>
    <w:rsid w:val="002C18BF"/>
    <w:rsid w:val="002C2210"/>
    <w:rsid w:val="002C3383"/>
    <w:rsid w:val="002C3EBE"/>
    <w:rsid w:val="002C45D5"/>
    <w:rsid w:val="002C4C61"/>
    <w:rsid w:val="002C6D8A"/>
    <w:rsid w:val="002C6FB7"/>
    <w:rsid w:val="002D01B1"/>
    <w:rsid w:val="002D08ED"/>
    <w:rsid w:val="002D1FD2"/>
    <w:rsid w:val="002D308E"/>
    <w:rsid w:val="002D4FDD"/>
    <w:rsid w:val="002D5342"/>
    <w:rsid w:val="002D7613"/>
    <w:rsid w:val="002D7A65"/>
    <w:rsid w:val="002E1AB6"/>
    <w:rsid w:val="002E1E58"/>
    <w:rsid w:val="002E25A0"/>
    <w:rsid w:val="002E2C8D"/>
    <w:rsid w:val="002E38C4"/>
    <w:rsid w:val="002E3A31"/>
    <w:rsid w:val="002E405A"/>
    <w:rsid w:val="002E425B"/>
    <w:rsid w:val="002E4C47"/>
    <w:rsid w:val="002E5D46"/>
    <w:rsid w:val="002E5F22"/>
    <w:rsid w:val="002E653B"/>
    <w:rsid w:val="002E657D"/>
    <w:rsid w:val="002E66A5"/>
    <w:rsid w:val="002E7093"/>
    <w:rsid w:val="002F03F5"/>
    <w:rsid w:val="002F0698"/>
    <w:rsid w:val="002F0F17"/>
    <w:rsid w:val="002F1177"/>
    <w:rsid w:val="002F11B9"/>
    <w:rsid w:val="002F1842"/>
    <w:rsid w:val="002F19EF"/>
    <w:rsid w:val="002F242B"/>
    <w:rsid w:val="002F2B69"/>
    <w:rsid w:val="002F416D"/>
    <w:rsid w:val="002F56D2"/>
    <w:rsid w:val="002F5760"/>
    <w:rsid w:val="002F61B3"/>
    <w:rsid w:val="002F6D07"/>
    <w:rsid w:val="002F6DC0"/>
    <w:rsid w:val="002F790E"/>
    <w:rsid w:val="00300865"/>
    <w:rsid w:val="00301146"/>
    <w:rsid w:val="003013BE"/>
    <w:rsid w:val="00301C15"/>
    <w:rsid w:val="00302842"/>
    <w:rsid w:val="00302BA0"/>
    <w:rsid w:val="0030303C"/>
    <w:rsid w:val="0030320A"/>
    <w:rsid w:val="00303301"/>
    <w:rsid w:val="003036DE"/>
    <w:rsid w:val="00303BFD"/>
    <w:rsid w:val="00303C6C"/>
    <w:rsid w:val="00303CDB"/>
    <w:rsid w:val="00304598"/>
    <w:rsid w:val="00305A3B"/>
    <w:rsid w:val="00305D49"/>
    <w:rsid w:val="00306469"/>
    <w:rsid w:val="00306A71"/>
    <w:rsid w:val="00310213"/>
    <w:rsid w:val="00310B00"/>
    <w:rsid w:val="00311212"/>
    <w:rsid w:val="00312E52"/>
    <w:rsid w:val="00313203"/>
    <w:rsid w:val="00313C3E"/>
    <w:rsid w:val="00313DED"/>
    <w:rsid w:val="003140FE"/>
    <w:rsid w:val="0031416C"/>
    <w:rsid w:val="003155BB"/>
    <w:rsid w:val="00315B2F"/>
    <w:rsid w:val="00316239"/>
    <w:rsid w:val="003205C2"/>
    <w:rsid w:val="003210E6"/>
    <w:rsid w:val="0032143E"/>
    <w:rsid w:val="00321F1E"/>
    <w:rsid w:val="00322311"/>
    <w:rsid w:val="00322E0B"/>
    <w:rsid w:val="00323A37"/>
    <w:rsid w:val="00323DDB"/>
    <w:rsid w:val="00324014"/>
    <w:rsid w:val="003243FA"/>
    <w:rsid w:val="0032506D"/>
    <w:rsid w:val="0032592F"/>
    <w:rsid w:val="0032618C"/>
    <w:rsid w:val="00326A6C"/>
    <w:rsid w:val="0032702D"/>
    <w:rsid w:val="0032736A"/>
    <w:rsid w:val="003277AD"/>
    <w:rsid w:val="00330AD8"/>
    <w:rsid w:val="00332943"/>
    <w:rsid w:val="003331DF"/>
    <w:rsid w:val="003339BB"/>
    <w:rsid w:val="00333D17"/>
    <w:rsid w:val="00336E47"/>
    <w:rsid w:val="003372BF"/>
    <w:rsid w:val="00340350"/>
    <w:rsid w:val="0034083B"/>
    <w:rsid w:val="003408E9"/>
    <w:rsid w:val="00341401"/>
    <w:rsid w:val="00341FF1"/>
    <w:rsid w:val="00342B93"/>
    <w:rsid w:val="00343976"/>
    <w:rsid w:val="00343A0E"/>
    <w:rsid w:val="00345114"/>
    <w:rsid w:val="00345132"/>
    <w:rsid w:val="00345426"/>
    <w:rsid w:val="00345AC6"/>
    <w:rsid w:val="003461B8"/>
    <w:rsid w:val="0034660D"/>
    <w:rsid w:val="003467C4"/>
    <w:rsid w:val="00346843"/>
    <w:rsid w:val="00346A73"/>
    <w:rsid w:val="00350D71"/>
    <w:rsid w:val="003514F7"/>
    <w:rsid w:val="00351B9F"/>
    <w:rsid w:val="003525EB"/>
    <w:rsid w:val="00352BC3"/>
    <w:rsid w:val="00352C06"/>
    <w:rsid w:val="00352C49"/>
    <w:rsid w:val="003530B1"/>
    <w:rsid w:val="00353BC9"/>
    <w:rsid w:val="00353C2A"/>
    <w:rsid w:val="00353CC8"/>
    <w:rsid w:val="003544E7"/>
    <w:rsid w:val="003552C6"/>
    <w:rsid w:val="003554E3"/>
    <w:rsid w:val="00355555"/>
    <w:rsid w:val="00355577"/>
    <w:rsid w:val="003569D3"/>
    <w:rsid w:val="00356DCD"/>
    <w:rsid w:val="003602CA"/>
    <w:rsid w:val="003603E2"/>
    <w:rsid w:val="00360927"/>
    <w:rsid w:val="0036177C"/>
    <w:rsid w:val="0036207D"/>
    <w:rsid w:val="0036406A"/>
    <w:rsid w:val="00364D7D"/>
    <w:rsid w:val="00364FE6"/>
    <w:rsid w:val="00365367"/>
    <w:rsid w:val="00365637"/>
    <w:rsid w:val="00366B7A"/>
    <w:rsid w:val="00366ED8"/>
    <w:rsid w:val="00366FEC"/>
    <w:rsid w:val="00367056"/>
    <w:rsid w:val="003672E7"/>
    <w:rsid w:val="00370965"/>
    <w:rsid w:val="00371881"/>
    <w:rsid w:val="003718AE"/>
    <w:rsid w:val="00371F38"/>
    <w:rsid w:val="0037209E"/>
    <w:rsid w:val="00372B06"/>
    <w:rsid w:val="00372DB6"/>
    <w:rsid w:val="00372E37"/>
    <w:rsid w:val="0037309E"/>
    <w:rsid w:val="0037375A"/>
    <w:rsid w:val="003738C6"/>
    <w:rsid w:val="00373FF3"/>
    <w:rsid w:val="00374FC2"/>
    <w:rsid w:val="00375074"/>
    <w:rsid w:val="003760EF"/>
    <w:rsid w:val="00376E10"/>
    <w:rsid w:val="00377265"/>
    <w:rsid w:val="00380197"/>
    <w:rsid w:val="00380513"/>
    <w:rsid w:val="00380765"/>
    <w:rsid w:val="00380EAD"/>
    <w:rsid w:val="0038145A"/>
    <w:rsid w:val="00381F99"/>
    <w:rsid w:val="00383143"/>
    <w:rsid w:val="0038332F"/>
    <w:rsid w:val="0038387B"/>
    <w:rsid w:val="00383EDC"/>
    <w:rsid w:val="0038437B"/>
    <w:rsid w:val="003847FD"/>
    <w:rsid w:val="00384EC0"/>
    <w:rsid w:val="00385006"/>
    <w:rsid w:val="00385520"/>
    <w:rsid w:val="00386128"/>
    <w:rsid w:val="00387055"/>
    <w:rsid w:val="0038708B"/>
    <w:rsid w:val="003872FA"/>
    <w:rsid w:val="003876BF"/>
    <w:rsid w:val="00390F4B"/>
    <w:rsid w:val="00392284"/>
    <w:rsid w:val="00392957"/>
    <w:rsid w:val="00393B9E"/>
    <w:rsid w:val="0039409F"/>
    <w:rsid w:val="003942EC"/>
    <w:rsid w:val="00394EFE"/>
    <w:rsid w:val="00395B2D"/>
    <w:rsid w:val="0039628E"/>
    <w:rsid w:val="00396798"/>
    <w:rsid w:val="0039722E"/>
    <w:rsid w:val="003A00FF"/>
    <w:rsid w:val="003A0731"/>
    <w:rsid w:val="003A110D"/>
    <w:rsid w:val="003A1780"/>
    <w:rsid w:val="003A2EA9"/>
    <w:rsid w:val="003A361F"/>
    <w:rsid w:val="003A368C"/>
    <w:rsid w:val="003A55B2"/>
    <w:rsid w:val="003A5BB0"/>
    <w:rsid w:val="003A7429"/>
    <w:rsid w:val="003A7C33"/>
    <w:rsid w:val="003B259A"/>
    <w:rsid w:val="003B27E2"/>
    <w:rsid w:val="003B3DF8"/>
    <w:rsid w:val="003B3EF6"/>
    <w:rsid w:val="003B49D2"/>
    <w:rsid w:val="003B5960"/>
    <w:rsid w:val="003B64E7"/>
    <w:rsid w:val="003B6A94"/>
    <w:rsid w:val="003B71AA"/>
    <w:rsid w:val="003B79D6"/>
    <w:rsid w:val="003B7BBC"/>
    <w:rsid w:val="003C1F8C"/>
    <w:rsid w:val="003C322B"/>
    <w:rsid w:val="003C4225"/>
    <w:rsid w:val="003C4B67"/>
    <w:rsid w:val="003C4E93"/>
    <w:rsid w:val="003C5AA2"/>
    <w:rsid w:val="003C7861"/>
    <w:rsid w:val="003C7A5C"/>
    <w:rsid w:val="003D1207"/>
    <w:rsid w:val="003D1618"/>
    <w:rsid w:val="003D1D14"/>
    <w:rsid w:val="003D2EEE"/>
    <w:rsid w:val="003D3A39"/>
    <w:rsid w:val="003D421C"/>
    <w:rsid w:val="003D4565"/>
    <w:rsid w:val="003D4708"/>
    <w:rsid w:val="003D4A67"/>
    <w:rsid w:val="003D4EE2"/>
    <w:rsid w:val="003D4F69"/>
    <w:rsid w:val="003D5C99"/>
    <w:rsid w:val="003D6E44"/>
    <w:rsid w:val="003D7C2C"/>
    <w:rsid w:val="003E1121"/>
    <w:rsid w:val="003E157C"/>
    <w:rsid w:val="003E1A27"/>
    <w:rsid w:val="003E337B"/>
    <w:rsid w:val="003E3448"/>
    <w:rsid w:val="003E3874"/>
    <w:rsid w:val="003E5003"/>
    <w:rsid w:val="003E5555"/>
    <w:rsid w:val="003E5568"/>
    <w:rsid w:val="003E5897"/>
    <w:rsid w:val="003E5939"/>
    <w:rsid w:val="003E634E"/>
    <w:rsid w:val="003E6CDE"/>
    <w:rsid w:val="003E75C8"/>
    <w:rsid w:val="003F07D9"/>
    <w:rsid w:val="003F0F07"/>
    <w:rsid w:val="003F0F57"/>
    <w:rsid w:val="003F231D"/>
    <w:rsid w:val="003F3520"/>
    <w:rsid w:val="003F3552"/>
    <w:rsid w:val="003F374D"/>
    <w:rsid w:val="003F3F5C"/>
    <w:rsid w:val="003F41EB"/>
    <w:rsid w:val="003F4D9A"/>
    <w:rsid w:val="003F4FF7"/>
    <w:rsid w:val="003F56DC"/>
    <w:rsid w:val="003F61A5"/>
    <w:rsid w:val="003F6580"/>
    <w:rsid w:val="003F65B5"/>
    <w:rsid w:val="003F6641"/>
    <w:rsid w:val="003F6900"/>
    <w:rsid w:val="003F6AAB"/>
    <w:rsid w:val="003F6EFF"/>
    <w:rsid w:val="003F71A1"/>
    <w:rsid w:val="003F7308"/>
    <w:rsid w:val="003F74E9"/>
    <w:rsid w:val="0040036B"/>
    <w:rsid w:val="00401850"/>
    <w:rsid w:val="00403F59"/>
    <w:rsid w:val="00404031"/>
    <w:rsid w:val="00404591"/>
    <w:rsid w:val="00404CE1"/>
    <w:rsid w:val="00405985"/>
    <w:rsid w:val="00405DBB"/>
    <w:rsid w:val="0040643F"/>
    <w:rsid w:val="00406A6B"/>
    <w:rsid w:val="00406E96"/>
    <w:rsid w:val="00407014"/>
    <w:rsid w:val="00407188"/>
    <w:rsid w:val="00410863"/>
    <w:rsid w:val="00411438"/>
    <w:rsid w:val="00412422"/>
    <w:rsid w:val="0041271E"/>
    <w:rsid w:val="00413257"/>
    <w:rsid w:val="0041497B"/>
    <w:rsid w:val="00414FF2"/>
    <w:rsid w:val="00415EE8"/>
    <w:rsid w:val="00415EF9"/>
    <w:rsid w:val="00417E6F"/>
    <w:rsid w:val="00417F9C"/>
    <w:rsid w:val="00420174"/>
    <w:rsid w:val="00420802"/>
    <w:rsid w:val="0042084D"/>
    <w:rsid w:val="00420BB0"/>
    <w:rsid w:val="004211A5"/>
    <w:rsid w:val="0042194E"/>
    <w:rsid w:val="004238F0"/>
    <w:rsid w:val="00423C03"/>
    <w:rsid w:val="00423F07"/>
    <w:rsid w:val="00425662"/>
    <w:rsid w:val="00425F59"/>
    <w:rsid w:val="00425F8C"/>
    <w:rsid w:val="00426760"/>
    <w:rsid w:val="00426771"/>
    <w:rsid w:val="004272A7"/>
    <w:rsid w:val="00427652"/>
    <w:rsid w:val="004277C8"/>
    <w:rsid w:val="00432168"/>
    <w:rsid w:val="00432949"/>
    <w:rsid w:val="0043298A"/>
    <w:rsid w:val="0043302B"/>
    <w:rsid w:val="00433A7E"/>
    <w:rsid w:val="00434218"/>
    <w:rsid w:val="0043422B"/>
    <w:rsid w:val="004365D9"/>
    <w:rsid w:val="004367C4"/>
    <w:rsid w:val="00436959"/>
    <w:rsid w:val="00436AA3"/>
    <w:rsid w:val="004406D0"/>
    <w:rsid w:val="00440770"/>
    <w:rsid w:val="00440912"/>
    <w:rsid w:val="00441F2F"/>
    <w:rsid w:val="0044215F"/>
    <w:rsid w:val="004430AB"/>
    <w:rsid w:val="004434A5"/>
    <w:rsid w:val="00443911"/>
    <w:rsid w:val="0044468E"/>
    <w:rsid w:val="00444F81"/>
    <w:rsid w:val="004505DD"/>
    <w:rsid w:val="0045107E"/>
    <w:rsid w:val="00451212"/>
    <w:rsid w:val="00452705"/>
    <w:rsid w:val="00452E59"/>
    <w:rsid w:val="0045323D"/>
    <w:rsid w:val="00453522"/>
    <w:rsid w:val="00453A04"/>
    <w:rsid w:val="00454D2B"/>
    <w:rsid w:val="0045549D"/>
    <w:rsid w:val="00457913"/>
    <w:rsid w:val="0046000B"/>
    <w:rsid w:val="00460678"/>
    <w:rsid w:val="00462528"/>
    <w:rsid w:val="00462A42"/>
    <w:rsid w:val="00462DF0"/>
    <w:rsid w:val="0046312F"/>
    <w:rsid w:val="004631BA"/>
    <w:rsid w:val="004638EB"/>
    <w:rsid w:val="00465C33"/>
    <w:rsid w:val="00465FD6"/>
    <w:rsid w:val="00466AAB"/>
    <w:rsid w:val="00467D34"/>
    <w:rsid w:val="004700A4"/>
    <w:rsid w:val="004701AA"/>
    <w:rsid w:val="00470626"/>
    <w:rsid w:val="0047063B"/>
    <w:rsid w:val="00470BB9"/>
    <w:rsid w:val="00470FF4"/>
    <w:rsid w:val="0047184E"/>
    <w:rsid w:val="004735EE"/>
    <w:rsid w:val="004736DC"/>
    <w:rsid w:val="004737F8"/>
    <w:rsid w:val="00474217"/>
    <w:rsid w:val="004748E8"/>
    <w:rsid w:val="0047664A"/>
    <w:rsid w:val="00476B20"/>
    <w:rsid w:val="004770E5"/>
    <w:rsid w:val="00480C57"/>
    <w:rsid w:val="00481AA9"/>
    <w:rsid w:val="00481BDF"/>
    <w:rsid w:val="00483363"/>
    <w:rsid w:val="004837BB"/>
    <w:rsid w:val="004838DA"/>
    <w:rsid w:val="004839F4"/>
    <w:rsid w:val="00483F7D"/>
    <w:rsid w:val="00484E9F"/>
    <w:rsid w:val="00485017"/>
    <w:rsid w:val="00485CF0"/>
    <w:rsid w:val="004864FD"/>
    <w:rsid w:val="00486A76"/>
    <w:rsid w:val="00487DEA"/>
    <w:rsid w:val="00487F4D"/>
    <w:rsid w:val="00491057"/>
    <w:rsid w:val="00491F8D"/>
    <w:rsid w:val="00492EA9"/>
    <w:rsid w:val="004938B4"/>
    <w:rsid w:val="00494738"/>
    <w:rsid w:val="00495BA6"/>
    <w:rsid w:val="00497233"/>
    <w:rsid w:val="004975C0"/>
    <w:rsid w:val="00497B85"/>
    <w:rsid w:val="004A0750"/>
    <w:rsid w:val="004A0E18"/>
    <w:rsid w:val="004A1C67"/>
    <w:rsid w:val="004A3D34"/>
    <w:rsid w:val="004A3E36"/>
    <w:rsid w:val="004A4DE8"/>
    <w:rsid w:val="004A5795"/>
    <w:rsid w:val="004A5AA8"/>
    <w:rsid w:val="004A5BA3"/>
    <w:rsid w:val="004A6806"/>
    <w:rsid w:val="004A693E"/>
    <w:rsid w:val="004B042B"/>
    <w:rsid w:val="004B04D8"/>
    <w:rsid w:val="004B1132"/>
    <w:rsid w:val="004B152A"/>
    <w:rsid w:val="004B227D"/>
    <w:rsid w:val="004B2929"/>
    <w:rsid w:val="004B355D"/>
    <w:rsid w:val="004B41FD"/>
    <w:rsid w:val="004B471D"/>
    <w:rsid w:val="004B5213"/>
    <w:rsid w:val="004B5F2C"/>
    <w:rsid w:val="004B68AC"/>
    <w:rsid w:val="004C1CC0"/>
    <w:rsid w:val="004C3D2F"/>
    <w:rsid w:val="004C45EF"/>
    <w:rsid w:val="004C5195"/>
    <w:rsid w:val="004C5265"/>
    <w:rsid w:val="004C5472"/>
    <w:rsid w:val="004C5999"/>
    <w:rsid w:val="004C5CF0"/>
    <w:rsid w:val="004C61F5"/>
    <w:rsid w:val="004C626F"/>
    <w:rsid w:val="004D0FF8"/>
    <w:rsid w:val="004D1D79"/>
    <w:rsid w:val="004D3CE7"/>
    <w:rsid w:val="004D4149"/>
    <w:rsid w:val="004D42F8"/>
    <w:rsid w:val="004D4478"/>
    <w:rsid w:val="004D4DA8"/>
    <w:rsid w:val="004D76F0"/>
    <w:rsid w:val="004D7B0B"/>
    <w:rsid w:val="004D7D5D"/>
    <w:rsid w:val="004E0ADB"/>
    <w:rsid w:val="004E0B70"/>
    <w:rsid w:val="004E0B86"/>
    <w:rsid w:val="004E11F5"/>
    <w:rsid w:val="004E1430"/>
    <w:rsid w:val="004E1F63"/>
    <w:rsid w:val="004E216F"/>
    <w:rsid w:val="004E50F8"/>
    <w:rsid w:val="004E6C0B"/>
    <w:rsid w:val="004E7520"/>
    <w:rsid w:val="004F0577"/>
    <w:rsid w:val="004F25DD"/>
    <w:rsid w:val="004F27C1"/>
    <w:rsid w:val="004F3AFA"/>
    <w:rsid w:val="004F5335"/>
    <w:rsid w:val="004F5685"/>
    <w:rsid w:val="004F5D0A"/>
    <w:rsid w:val="004F7CA6"/>
    <w:rsid w:val="00500187"/>
    <w:rsid w:val="00501D04"/>
    <w:rsid w:val="00501D62"/>
    <w:rsid w:val="005022E5"/>
    <w:rsid w:val="00502332"/>
    <w:rsid w:val="0050266C"/>
    <w:rsid w:val="00503362"/>
    <w:rsid w:val="00503815"/>
    <w:rsid w:val="00504382"/>
    <w:rsid w:val="00504B47"/>
    <w:rsid w:val="00504ED0"/>
    <w:rsid w:val="00505655"/>
    <w:rsid w:val="00506A62"/>
    <w:rsid w:val="0050735A"/>
    <w:rsid w:val="0051005C"/>
    <w:rsid w:val="00510A6A"/>
    <w:rsid w:val="00510D50"/>
    <w:rsid w:val="00513FB1"/>
    <w:rsid w:val="00514148"/>
    <w:rsid w:val="00514E09"/>
    <w:rsid w:val="00515343"/>
    <w:rsid w:val="0051538C"/>
    <w:rsid w:val="0051538E"/>
    <w:rsid w:val="0051595D"/>
    <w:rsid w:val="005168D0"/>
    <w:rsid w:val="005172A0"/>
    <w:rsid w:val="005176B0"/>
    <w:rsid w:val="00520005"/>
    <w:rsid w:val="00521F55"/>
    <w:rsid w:val="00522F17"/>
    <w:rsid w:val="00524817"/>
    <w:rsid w:val="005250DD"/>
    <w:rsid w:val="0052569B"/>
    <w:rsid w:val="00526C84"/>
    <w:rsid w:val="00526F6F"/>
    <w:rsid w:val="00530D2C"/>
    <w:rsid w:val="00531B0E"/>
    <w:rsid w:val="00531C93"/>
    <w:rsid w:val="0053207F"/>
    <w:rsid w:val="00532AA8"/>
    <w:rsid w:val="005334AF"/>
    <w:rsid w:val="00535207"/>
    <w:rsid w:val="00536BC9"/>
    <w:rsid w:val="0053724B"/>
    <w:rsid w:val="00540C3A"/>
    <w:rsid w:val="00541015"/>
    <w:rsid w:val="00541EB9"/>
    <w:rsid w:val="00542811"/>
    <w:rsid w:val="0054350C"/>
    <w:rsid w:val="005435F9"/>
    <w:rsid w:val="005439E7"/>
    <w:rsid w:val="00543DB2"/>
    <w:rsid w:val="0054500F"/>
    <w:rsid w:val="0054672B"/>
    <w:rsid w:val="00546AD0"/>
    <w:rsid w:val="005474C5"/>
    <w:rsid w:val="0055024C"/>
    <w:rsid w:val="00550772"/>
    <w:rsid w:val="00550A8C"/>
    <w:rsid w:val="00551241"/>
    <w:rsid w:val="005513E6"/>
    <w:rsid w:val="00552385"/>
    <w:rsid w:val="005545B1"/>
    <w:rsid w:val="00554662"/>
    <w:rsid w:val="00554C0B"/>
    <w:rsid w:val="00555356"/>
    <w:rsid w:val="005554A3"/>
    <w:rsid w:val="0055782C"/>
    <w:rsid w:val="00557888"/>
    <w:rsid w:val="005604D8"/>
    <w:rsid w:val="0056278C"/>
    <w:rsid w:val="005638FC"/>
    <w:rsid w:val="00563FBC"/>
    <w:rsid w:val="00564B55"/>
    <w:rsid w:val="005655B7"/>
    <w:rsid w:val="00566C48"/>
    <w:rsid w:val="00567034"/>
    <w:rsid w:val="005670AE"/>
    <w:rsid w:val="005701B5"/>
    <w:rsid w:val="005711A3"/>
    <w:rsid w:val="0057337F"/>
    <w:rsid w:val="0057340A"/>
    <w:rsid w:val="005734AB"/>
    <w:rsid w:val="005739B4"/>
    <w:rsid w:val="00573B1C"/>
    <w:rsid w:val="00573B74"/>
    <w:rsid w:val="00573F94"/>
    <w:rsid w:val="005743A0"/>
    <w:rsid w:val="00574AB9"/>
    <w:rsid w:val="00574D49"/>
    <w:rsid w:val="005757BA"/>
    <w:rsid w:val="00580095"/>
    <w:rsid w:val="00580D0F"/>
    <w:rsid w:val="0058130C"/>
    <w:rsid w:val="00581890"/>
    <w:rsid w:val="00581D18"/>
    <w:rsid w:val="00581EB5"/>
    <w:rsid w:val="00581F1F"/>
    <w:rsid w:val="00581F39"/>
    <w:rsid w:val="00582FBC"/>
    <w:rsid w:val="0058407C"/>
    <w:rsid w:val="00584288"/>
    <w:rsid w:val="00586475"/>
    <w:rsid w:val="00586559"/>
    <w:rsid w:val="00587B1F"/>
    <w:rsid w:val="00587C46"/>
    <w:rsid w:val="0059034C"/>
    <w:rsid w:val="005903D9"/>
    <w:rsid w:val="0059258D"/>
    <w:rsid w:val="00592E12"/>
    <w:rsid w:val="00593202"/>
    <w:rsid w:val="00594451"/>
    <w:rsid w:val="0059452E"/>
    <w:rsid w:val="00594C1E"/>
    <w:rsid w:val="0059581C"/>
    <w:rsid w:val="00595983"/>
    <w:rsid w:val="00595E22"/>
    <w:rsid w:val="0059663B"/>
    <w:rsid w:val="00597C79"/>
    <w:rsid w:val="00597CFF"/>
    <w:rsid w:val="005A128B"/>
    <w:rsid w:val="005A12FE"/>
    <w:rsid w:val="005A29E3"/>
    <w:rsid w:val="005A30BD"/>
    <w:rsid w:val="005A4068"/>
    <w:rsid w:val="005A4A0E"/>
    <w:rsid w:val="005A544F"/>
    <w:rsid w:val="005A5F89"/>
    <w:rsid w:val="005A612E"/>
    <w:rsid w:val="005A68B9"/>
    <w:rsid w:val="005A6BB3"/>
    <w:rsid w:val="005A6D96"/>
    <w:rsid w:val="005B0E82"/>
    <w:rsid w:val="005B1059"/>
    <w:rsid w:val="005B22B4"/>
    <w:rsid w:val="005B25B3"/>
    <w:rsid w:val="005B38FE"/>
    <w:rsid w:val="005B457D"/>
    <w:rsid w:val="005B46FB"/>
    <w:rsid w:val="005B47CD"/>
    <w:rsid w:val="005B4BB6"/>
    <w:rsid w:val="005B646D"/>
    <w:rsid w:val="005B726D"/>
    <w:rsid w:val="005B7640"/>
    <w:rsid w:val="005B7D78"/>
    <w:rsid w:val="005C20F3"/>
    <w:rsid w:val="005C28E5"/>
    <w:rsid w:val="005C3CCD"/>
    <w:rsid w:val="005C3E0F"/>
    <w:rsid w:val="005C4966"/>
    <w:rsid w:val="005C5085"/>
    <w:rsid w:val="005C5C86"/>
    <w:rsid w:val="005C613B"/>
    <w:rsid w:val="005C62B5"/>
    <w:rsid w:val="005C6417"/>
    <w:rsid w:val="005C6462"/>
    <w:rsid w:val="005C6E2C"/>
    <w:rsid w:val="005D017E"/>
    <w:rsid w:val="005D05CC"/>
    <w:rsid w:val="005D062E"/>
    <w:rsid w:val="005D1637"/>
    <w:rsid w:val="005D1F10"/>
    <w:rsid w:val="005D2B92"/>
    <w:rsid w:val="005D2BC2"/>
    <w:rsid w:val="005D2F7C"/>
    <w:rsid w:val="005D3210"/>
    <w:rsid w:val="005D49D6"/>
    <w:rsid w:val="005D62AA"/>
    <w:rsid w:val="005D7926"/>
    <w:rsid w:val="005D7DAF"/>
    <w:rsid w:val="005E0FF4"/>
    <w:rsid w:val="005E2A0C"/>
    <w:rsid w:val="005E2CD4"/>
    <w:rsid w:val="005E3E13"/>
    <w:rsid w:val="005E407D"/>
    <w:rsid w:val="005E463D"/>
    <w:rsid w:val="005E49EE"/>
    <w:rsid w:val="005E5A4B"/>
    <w:rsid w:val="005E5D43"/>
    <w:rsid w:val="005E5E86"/>
    <w:rsid w:val="005E6567"/>
    <w:rsid w:val="005E657B"/>
    <w:rsid w:val="005E67F0"/>
    <w:rsid w:val="005E7A43"/>
    <w:rsid w:val="005F0E19"/>
    <w:rsid w:val="005F17BC"/>
    <w:rsid w:val="005F3F9B"/>
    <w:rsid w:val="005F4028"/>
    <w:rsid w:val="005F4C6E"/>
    <w:rsid w:val="005F55E0"/>
    <w:rsid w:val="005F6011"/>
    <w:rsid w:val="005F6E7C"/>
    <w:rsid w:val="005F729A"/>
    <w:rsid w:val="00600197"/>
    <w:rsid w:val="00600E1F"/>
    <w:rsid w:val="00601643"/>
    <w:rsid w:val="00602A0F"/>
    <w:rsid w:val="00602AD2"/>
    <w:rsid w:val="00602CA8"/>
    <w:rsid w:val="00603385"/>
    <w:rsid w:val="00603460"/>
    <w:rsid w:val="006037D0"/>
    <w:rsid w:val="0060384A"/>
    <w:rsid w:val="00603906"/>
    <w:rsid w:val="00604226"/>
    <w:rsid w:val="00604655"/>
    <w:rsid w:val="0060558D"/>
    <w:rsid w:val="00605923"/>
    <w:rsid w:val="00605F11"/>
    <w:rsid w:val="0061197F"/>
    <w:rsid w:val="00611CDA"/>
    <w:rsid w:val="00611E73"/>
    <w:rsid w:val="006133EA"/>
    <w:rsid w:val="00613BA1"/>
    <w:rsid w:val="0061666B"/>
    <w:rsid w:val="00617127"/>
    <w:rsid w:val="00617F98"/>
    <w:rsid w:val="00622AAA"/>
    <w:rsid w:val="0062350B"/>
    <w:rsid w:val="00624B3D"/>
    <w:rsid w:val="00624FF9"/>
    <w:rsid w:val="00625D2B"/>
    <w:rsid w:val="00626529"/>
    <w:rsid w:val="006274B8"/>
    <w:rsid w:val="00630053"/>
    <w:rsid w:val="0063046F"/>
    <w:rsid w:val="006311B4"/>
    <w:rsid w:val="006316E1"/>
    <w:rsid w:val="00631D80"/>
    <w:rsid w:val="00633EAA"/>
    <w:rsid w:val="00633EBE"/>
    <w:rsid w:val="0063689D"/>
    <w:rsid w:val="00636C69"/>
    <w:rsid w:val="006370AC"/>
    <w:rsid w:val="00640E78"/>
    <w:rsid w:val="00641CD6"/>
    <w:rsid w:val="0064228D"/>
    <w:rsid w:val="006431C1"/>
    <w:rsid w:val="00643973"/>
    <w:rsid w:val="006440F0"/>
    <w:rsid w:val="00644293"/>
    <w:rsid w:val="006442D4"/>
    <w:rsid w:val="00644399"/>
    <w:rsid w:val="006445CE"/>
    <w:rsid w:val="00644B21"/>
    <w:rsid w:val="00644DAC"/>
    <w:rsid w:val="00644FC5"/>
    <w:rsid w:val="00647C6E"/>
    <w:rsid w:val="00647D3E"/>
    <w:rsid w:val="00650464"/>
    <w:rsid w:val="00650614"/>
    <w:rsid w:val="00650EC5"/>
    <w:rsid w:val="0065153B"/>
    <w:rsid w:val="006529DE"/>
    <w:rsid w:val="00653640"/>
    <w:rsid w:val="006548BC"/>
    <w:rsid w:val="00655A9B"/>
    <w:rsid w:val="006567F8"/>
    <w:rsid w:val="00657F23"/>
    <w:rsid w:val="006600B8"/>
    <w:rsid w:val="00662C80"/>
    <w:rsid w:val="006679F0"/>
    <w:rsid w:val="00670139"/>
    <w:rsid w:val="00670FCD"/>
    <w:rsid w:val="00670FD8"/>
    <w:rsid w:val="00671298"/>
    <w:rsid w:val="00671A61"/>
    <w:rsid w:val="00671D56"/>
    <w:rsid w:val="00672879"/>
    <w:rsid w:val="00672C13"/>
    <w:rsid w:val="00673C09"/>
    <w:rsid w:val="00673F32"/>
    <w:rsid w:val="006740E6"/>
    <w:rsid w:val="00674374"/>
    <w:rsid w:val="00674907"/>
    <w:rsid w:val="00674A68"/>
    <w:rsid w:val="00674DC0"/>
    <w:rsid w:val="00676291"/>
    <w:rsid w:val="00676794"/>
    <w:rsid w:val="00676EE6"/>
    <w:rsid w:val="00677A01"/>
    <w:rsid w:val="006805EC"/>
    <w:rsid w:val="00681646"/>
    <w:rsid w:val="0068260E"/>
    <w:rsid w:val="0068340E"/>
    <w:rsid w:val="006838F2"/>
    <w:rsid w:val="00683BFB"/>
    <w:rsid w:val="00683EEB"/>
    <w:rsid w:val="00684358"/>
    <w:rsid w:val="00684E2F"/>
    <w:rsid w:val="00685630"/>
    <w:rsid w:val="006868D9"/>
    <w:rsid w:val="00686F2A"/>
    <w:rsid w:val="00690ACE"/>
    <w:rsid w:val="00690AF3"/>
    <w:rsid w:val="00692B50"/>
    <w:rsid w:val="00692DFB"/>
    <w:rsid w:val="00693711"/>
    <w:rsid w:val="00694EA6"/>
    <w:rsid w:val="00696376"/>
    <w:rsid w:val="00696C71"/>
    <w:rsid w:val="00697258"/>
    <w:rsid w:val="006A2EF8"/>
    <w:rsid w:val="006A3CD9"/>
    <w:rsid w:val="006A40F5"/>
    <w:rsid w:val="006A4160"/>
    <w:rsid w:val="006A4582"/>
    <w:rsid w:val="006A4EBF"/>
    <w:rsid w:val="006A4F39"/>
    <w:rsid w:val="006A6BF8"/>
    <w:rsid w:val="006A705B"/>
    <w:rsid w:val="006B09BC"/>
    <w:rsid w:val="006B1336"/>
    <w:rsid w:val="006B2F6B"/>
    <w:rsid w:val="006B3ED6"/>
    <w:rsid w:val="006B5B58"/>
    <w:rsid w:val="006B60D2"/>
    <w:rsid w:val="006B615E"/>
    <w:rsid w:val="006B7C5F"/>
    <w:rsid w:val="006B7C7F"/>
    <w:rsid w:val="006C1C14"/>
    <w:rsid w:val="006C3075"/>
    <w:rsid w:val="006C3AB8"/>
    <w:rsid w:val="006C5131"/>
    <w:rsid w:val="006C5156"/>
    <w:rsid w:val="006C7765"/>
    <w:rsid w:val="006D0CD1"/>
    <w:rsid w:val="006D1BC2"/>
    <w:rsid w:val="006D1D4A"/>
    <w:rsid w:val="006D42C4"/>
    <w:rsid w:val="006D44AA"/>
    <w:rsid w:val="006D4B62"/>
    <w:rsid w:val="006D4B79"/>
    <w:rsid w:val="006D56E2"/>
    <w:rsid w:val="006D6DDF"/>
    <w:rsid w:val="006D731A"/>
    <w:rsid w:val="006D74C3"/>
    <w:rsid w:val="006D74C6"/>
    <w:rsid w:val="006D767B"/>
    <w:rsid w:val="006D7F6D"/>
    <w:rsid w:val="006E0C0A"/>
    <w:rsid w:val="006E13F8"/>
    <w:rsid w:val="006E17C3"/>
    <w:rsid w:val="006E1D6F"/>
    <w:rsid w:val="006E2417"/>
    <w:rsid w:val="006E29C5"/>
    <w:rsid w:val="006E308E"/>
    <w:rsid w:val="006E3B23"/>
    <w:rsid w:val="006E3C6B"/>
    <w:rsid w:val="006E4808"/>
    <w:rsid w:val="006E529B"/>
    <w:rsid w:val="006E67B0"/>
    <w:rsid w:val="006E766C"/>
    <w:rsid w:val="006F0237"/>
    <w:rsid w:val="006F0680"/>
    <w:rsid w:val="006F1E98"/>
    <w:rsid w:val="006F2261"/>
    <w:rsid w:val="006F22F7"/>
    <w:rsid w:val="006F6C57"/>
    <w:rsid w:val="006F7062"/>
    <w:rsid w:val="006F7850"/>
    <w:rsid w:val="006F7AB4"/>
    <w:rsid w:val="006F7FD1"/>
    <w:rsid w:val="00700F4A"/>
    <w:rsid w:val="00701381"/>
    <w:rsid w:val="0070167B"/>
    <w:rsid w:val="007016DC"/>
    <w:rsid w:val="00702072"/>
    <w:rsid w:val="00702755"/>
    <w:rsid w:val="00704CF2"/>
    <w:rsid w:val="00706525"/>
    <w:rsid w:val="0070665E"/>
    <w:rsid w:val="00707303"/>
    <w:rsid w:val="00707BFE"/>
    <w:rsid w:val="00710E18"/>
    <w:rsid w:val="00711233"/>
    <w:rsid w:val="00711B30"/>
    <w:rsid w:val="00711EFC"/>
    <w:rsid w:val="0071200A"/>
    <w:rsid w:val="00712F07"/>
    <w:rsid w:val="00713CA6"/>
    <w:rsid w:val="0071500D"/>
    <w:rsid w:val="00715E1E"/>
    <w:rsid w:val="00716EDF"/>
    <w:rsid w:val="00720214"/>
    <w:rsid w:val="00720B16"/>
    <w:rsid w:val="00720F7C"/>
    <w:rsid w:val="007216A7"/>
    <w:rsid w:val="00722499"/>
    <w:rsid w:val="00723332"/>
    <w:rsid w:val="007234C6"/>
    <w:rsid w:val="0072433B"/>
    <w:rsid w:val="00724AE9"/>
    <w:rsid w:val="00725120"/>
    <w:rsid w:val="00725359"/>
    <w:rsid w:val="0072679C"/>
    <w:rsid w:val="007268A1"/>
    <w:rsid w:val="007316D3"/>
    <w:rsid w:val="00731D2B"/>
    <w:rsid w:val="00732B7B"/>
    <w:rsid w:val="00733438"/>
    <w:rsid w:val="00734BED"/>
    <w:rsid w:val="00734E35"/>
    <w:rsid w:val="007377A4"/>
    <w:rsid w:val="00740786"/>
    <w:rsid w:val="00740FBA"/>
    <w:rsid w:val="00741449"/>
    <w:rsid w:val="0074328A"/>
    <w:rsid w:val="00743B09"/>
    <w:rsid w:val="00743DEE"/>
    <w:rsid w:val="007441EB"/>
    <w:rsid w:val="007442AE"/>
    <w:rsid w:val="0074484C"/>
    <w:rsid w:val="007462ED"/>
    <w:rsid w:val="007465B4"/>
    <w:rsid w:val="00750084"/>
    <w:rsid w:val="00750D15"/>
    <w:rsid w:val="00751590"/>
    <w:rsid w:val="007518C0"/>
    <w:rsid w:val="00752E3C"/>
    <w:rsid w:val="0075338B"/>
    <w:rsid w:val="0075382D"/>
    <w:rsid w:val="007561CA"/>
    <w:rsid w:val="00757073"/>
    <w:rsid w:val="00760E36"/>
    <w:rsid w:val="007615CC"/>
    <w:rsid w:val="0076238C"/>
    <w:rsid w:val="00762646"/>
    <w:rsid w:val="00762A32"/>
    <w:rsid w:val="0076452D"/>
    <w:rsid w:val="00766AE1"/>
    <w:rsid w:val="007677FD"/>
    <w:rsid w:val="0077030D"/>
    <w:rsid w:val="00770805"/>
    <w:rsid w:val="007710FE"/>
    <w:rsid w:val="00771BB6"/>
    <w:rsid w:val="00771C3D"/>
    <w:rsid w:val="00773A61"/>
    <w:rsid w:val="00773AB3"/>
    <w:rsid w:val="00773FA1"/>
    <w:rsid w:val="00774037"/>
    <w:rsid w:val="00774489"/>
    <w:rsid w:val="0077460B"/>
    <w:rsid w:val="007751E3"/>
    <w:rsid w:val="0077587F"/>
    <w:rsid w:val="0077623C"/>
    <w:rsid w:val="0077658A"/>
    <w:rsid w:val="00776CBC"/>
    <w:rsid w:val="00777EDB"/>
    <w:rsid w:val="00780003"/>
    <w:rsid w:val="0078025F"/>
    <w:rsid w:val="00780CF8"/>
    <w:rsid w:val="00781C31"/>
    <w:rsid w:val="00783020"/>
    <w:rsid w:val="00783BA7"/>
    <w:rsid w:val="00785AAC"/>
    <w:rsid w:val="00786D67"/>
    <w:rsid w:val="0078717E"/>
    <w:rsid w:val="007879D2"/>
    <w:rsid w:val="00787C25"/>
    <w:rsid w:val="0079084A"/>
    <w:rsid w:val="007917F1"/>
    <w:rsid w:val="00792644"/>
    <w:rsid w:val="00792F94"/>
    <w:rsid w:val="007931A0"/>
    <w:rsid w:val="00795013"/>
    <w:rsid w:val="0079535F"/>
    <w:rsid w:val="00795F2D"/>
    <w:rsid w:val="00796C04"/>
    <w:rsid w:val="00797293"/>
    <w:rsid w:val="007A01C2"/>
    <w:rsid w:val="007A0770"/>
    <w:rsid w:val="007A1116"/>
    <w:rsid w:val="007A2381"/>
    <w:rsid w:val="007A2629"/>
    <w:rsid w:val="007A28DA"/>
    <w:rsid w:val="007A2AF4"/>
    <w:rsid w:val="007A3DCF"/>
    <w:rsid w:val="007A3FAB"/>
    <w:rsid w:val="007A452E"/>
    <w:rsid w:val="007A53C9"/>
    <w:rsid w:val="007A5726"/>
    <w:rsid w:val="007A5D57"/>
    <w:rsid w:val="007A668A"/>
    <w:rsid w:val="007A7D45"/>
    <w:rsid w:val="007A7FBF"/>
    <w:rsid w:val="007A7FCB"/>
    <w:rsid w:val="007B0593"/>
    <w:rsid w:val="007B082D"/>
    <w:rsid w:val="007B11AC"/>
    <w:rsid w:val="007B22C1"/>
    <w:rsid w:val="007B23E9"/>
    <w:rsid w:val="007B2D2E"/>
    <w:rsid w:val="007B31A0"/>
    <w:rsid w:val="007B34EE"/>
    <w:rsid w:val="007B3508"/>
    <w:rsid w:val="007B3E48"/>
    <w:rsid w:val="007B5473"/>
    <w:rsid w:val="007B6050"/>
    <w:rsid w:val="007B616E"/>
    <w:rsid w:val="007B6688"/>
    <w:rsid w:val="007B6FDD"/>
    <w:rsid w:val="007B7F44"/>
    <w:rsid w:val="007C04F5"/>
    <w:rsid w:val="007C0902"/>
    <w:rsid w:val="007C0C26"/>
    <w:rsid w:val="007C23B3"/>
    <w:rsid w:val="007C3993"/>
    <w:rsid w:val="007C4B2D"/>
    <w:rsid w:val="007C4E3C"/>
    <w:rsid w:val="007C5E85"/>
    <w:rsid w:val="007C7084"/>
    <w:rsid w:val="007C7E57"/>
    <w:rsid w:val="007D0D5F"/>
    <w:rsid w:val="007D0F72"/>
    <w:rsid w:val="007D2F03"/>
    <w:rsid w:val="007D2F0D"/>
    <w:rsid w:val="007D3081"/>
    <w:rsid w:val="007D3627"/>
    <w:rsid w:val="007D3ADE"/>
    <w:rsid w:val="007D427C"/>
    <w:rsid w:val="007D46D9"/>
    <w:rsid w:val="007D4F34"/>
    <w:rsid w:val="007D5CCD"/>
    <w:rsid w:val="007D70E8"/>
    <w:rsid w:val="007E01D4"/>
    <w:rsid w:val="007E0EB7"/>
    <w:rsid w:val="007E0F7F"/>
    <w:rsid w:val="007E170F"/>
    <w:rsid w:val="007E24CB"/>
    <w:rsid w:val="007E2780"/>
    <w:rsid w:val="007E3A78"/>
    <w:rsid w:val="007E3F98"/>
    <w:rsid w:val="007E40BE"/>
    <w:rsid w:val="007E4FF7"/>
    <w:rsid w:val="007E55F7"/>
    <w:rsid w:val="007F01A9"/>
    <w:rsid w:val="007F1014"/>
    <w:rsid w:val="007F1530"/>
    <w:rsid w:val="007F18B1"/>
    <w:rsid w:val="007F2C4C"/>
    <w:rsid w:val="007F2CB9"/>
    <w:rsid w:val="007F3696"/>
    <w:rsid w:val="007F38AA"/>
    <w:rsid w:val="007F3A68"/>
    <w:rsid w:val="007F3F75"/>
    <w:rsid w:val="007F5DFF"/>
    <w:rsid w:val="007F64E3"/>
    <w:rsid w:val="007F6B5C"/>
    <w:rsid w:val="007F73F8"/>
    <w:rsid w:val="007F7727"/>
    <w:rsid w:val="007F7D76"/>
    <w:rsid w:val="0080037F"/>
    <w:rsid w:val="00803744"/>
    <w:rsid w:val="00803CEF"/>
    <w:rsid w:val="00804D07"/>
    <w:rsid w:val="0080515E"/>
    <w:rsid w:val="008054FD"/>
    <w:rsid w:val="008060A4"/>
    <w:rsid w:val="00806191"/>
    <w:rsid w:val="008064A4"/>
    <w:rsid w:val="00806E6A"/>
    <w:rsid w:val="00807504"/>
    <w:rsid w:val="008110E2"/>
    <w:rsid w:val="00811233"/>
    <w:rsid w:val="00811537"/>
    <w:rsid w:val="00811CC0"/>
    <w:rsid w:val="00811D45"/>
    <w:rsid w:val="00812827"/>
    <w:rsid w:val="00812935"/>
    <w:rsid w:val="00813D3E"/>
    <w:rsid w:val="00813F3A"/>
    <w:rsid w:val="008144AC"/>
    <w:rsid w:val="00814C6D"/>
    <w:rsid w:val="00814EE7"/>
    <w:rsid w:val="00816679"/>
    <w:rsid w:val="008167DE"/>
    <w:rsid w:val="00816B9B"/>
    <w:rsid w:val="00816FBD"/>
    <w:rsid w:val="00820822"/>
    <w:rsid w:val="00821EA0"/>
    <w:rsid w:val="008226C8"/>
    <w:rsid w:val="00823BA8"/>
    <w:rsid w:val="00823BCD"/>
    <w:rsid w:val="00823F83"/>
    <w:rsid w:val="00824367"/>
    <w:rsid w:val="0082468F"/>
    <w:rsid w:val="00824692"/>
    <w:rsid w:val="00824995"/>
    <w:rsid w:val="008255B2"/>
    <w:rsid w:val="008258A4"/>
    <w:rsid w:val="008258CD"/>
    <w:rsid w:val="008259E6"/>
    <w:rsid w:val="00826E9F"/>
    <w:rsid w:val="0082759E"/>
    <w:rsid w:val="00827662"/>
    <w:rsid w:val="00827B15"/>
    <w:rsid w:val="0083034B"/>
    <w:rsid w:val="008309B1"/>
    <w:rsid w:val="00830D09"/>
    <w:rsid w:val="008313F9"/>
    <w:rsid w:val="00832CBB"/>
    <w:rsid w:val="008341F9"/>
    <w:rsid w:val="0083482E"/>
    <w:rsid w:val="00834E49"/>
    <w:rsid w:val="00835B81"/>
    <w:rsid w:val="00837123"/>
    <w:rsid w:val="00837D2B"/>
    <w:rsid w:val="00840028"/>
    <w:rsid w:val="008410E7"/>
    <w:rsid w:val="00842DB2"/>
    <w:rsid w:val="008434CB"/>
    <w:rsid w:val="00843B9F"/>
    <w:rsid w:val="00843D5A"/>
    <w:rsid w:val="00844315"/>
    <w:rsid w:val="008458EB"/>
    <w:rsid w:val="00845B79"/>
    <w:rsid w:val="0084650D"/>
    <w:rsid w:val="0084659A"/>
    <w:rsid w:val="00846E99"/>
    <w:rsid w:val="00847412"/>
    <w:rsid w:val="00847512"/>
    <w:rsid w:val="008478E0"/>
    <w:rsid w:val="00851437"/>
    <w:rsid w:val="00851775"/>
    <w:rsid w:val="00852621"/>
    <w:rsid w:val="00852853"/>
    <w:rsid w:val="00852F6D"/>
    <w:rsid w:val="00853297"/>
    <w:rsid w:val="008539AF"/>
    <w:rsid w:val="008540E1"/>
    <w:rsid w:val="00854876"/>
    <w:rsid w:val="00854D52"/>
    <w:rsid w:val="00856532"/>
    <w:rsid w:val="008575EE"/>
    <w:rsid w:val="00860947"/>
    <w:rsid w:val="00863364"/>
    <w:rsid w:val="008633A7"/>
    <w:rsid w:val="00864722"/>
    <w:rsid w:val="00865BDE"/>
    <w:rsid w:val="008664EB"/>
    <w:rsid w:val="00866AD6"/>
    <w:rsid w:val="00866D28"/>
    <w:rsid w:val="00866F06"/>
    <w:rsid w:val="00867801"/>
    <w:rsid w:val="00867F0D"/>
    <w:rsid w:val="00867FAF"/>
    <w:rsid w:val="00871CDD"/>
    <w:rsid w:val="00872E8D"/>
    <w:rsid w:val="008738E0"/>
    <w:rsid w:val="00873923"/>
    <w:rsid w:val="008743DC"/>
    <w:rsid w:val="00874B12"/>
    <w:rsid w:val="00876068"/>
    <w:rsid w:val="008769E5"/>
    <w:rsid w:val="00876A0B"/>
    <w:rsid w:val="008777DA"/>
    <w:rsid w:val="00877C13"/>
    <w:rsid w:val="008805D2"/>
    <w:rsid w:val="00880C66"/>
    <w:rsid w:val="0088276C"/>
    <w:rsid w:val="00882D1A"/>
    <w:rsid w:val="00883362"/>
    <w:rsid w:val="008851DB"/>
    <w:rsid w:val="0088522C"/>
    <w:rsid w:val="00885AFB"/>
    <w:rsid w:val="00885E97"/>
    <w:rsid w:val="008905A9"/>
    <w:rsid w:val="00890B4E"/>
    <w:rsid w:val="00890F43"/>
    <w:rsid w:val="008911C8"/>
    <w:rsid w:val="00891783"/>
    <w:rsid w:val="008917CF"/>
    <w:rsid w:val="00891A82"/>
    <w:rsid w:val="008936A0"/>
    <w:rsid w:val="00893A04"/>
    <w:rsid w:val="00894995"/>
    <w:rsid w:val="00894CA4"/>
    <w:rsid w:val="00896095"/>
    <w:rsid w:val="008966EE"/>
    <w:rsid w:val="0089785D"/>
    <w:rsid w:val="008A190A"/>
    <w:rsid w:val="008A1932"/>
    <w:rsid w:val="008A1BF4"/>
    <w:rsid w:val="008A1D15"/>
    <w:rsid w:val="008A1DBD"/>
    <w:rsid w:val="008A1F14"/>
    <w:rsid w:val="008A3063"/>
    <w:rsid w:val="008A4CEE"/>
    <w:rsid w:val="008A56EA"/>
    <w:rsid w:val="008A617E"/>
    <w:rsid w:val="008A68C8"/>
    <w:rsid w:val="008A7787"/>
    <w:rsid w:val="008A7817"/>
    <w:rsid w:val="008A79DF"/>
    <w:rsid w:val="008B0A9D"/>
    <w:rsid w:val="008B15E1"/>
    <w:rsid w:val="008B1645"/>
    <w:rsid w:val="008B16E7"/>
    <w:rsid w:val="008B1A80"/>
    <w:rsid w:val="008B30D4"/>
    <w:rsid w:val="008B3E28"/>
    <w:rsid w:val="008B43B4"/>
    <w:rsid w:val="008B47CC"/>
    <w:rsid w:val="008B4A80"/>
    <w:rsid w:val="008B5005"/>
    <w:rsid w:val="008B5D64"/>
    <w:rsid w:val="008B6419"/>
    <w:rsid w:val="008B694F"/>
    <w:rsid w:val="008B6DA3"/>
    <w:rsid w:val="008B712D"/>
    <w:rsid w:val="008B7EDB"/>
    <w:rsid w:val="008C02AF"/>
    <w:rsid w:val="008C0DA0"/>
    <w:rsid w:val="008C0F2F"/>
    <w:rsid w:val="008C10CD"/>
    <w:rsid w:val="008C1571"/>
    <w:rsid w:val="008C17A4"/>
    <w:rsid w:val="008C1FFD"/>
    <w:rsid w:val="008C23C9"/>
    <w:rsid w:val="008C26CA"/>
    <w:rsid w:val="008C29DA"/>
    <w:rsid w:val="008C3825"/>
    <w:rsid w:val="008C404B"/>
    <w:rsid w:val="008C42AD"/>
    <w:rsid w:val="008C5385"/>
    <w:rsid w:val="008C5A0C"/>
    <w:rsid w:val="008C6786"/>
    <w:rsid w:val="008C699B"/>
    <w:rsid w:val="008C6B9B"/>
    <w:rsid w:val="008C7BAA"/>
    <w:rsid w:val="008D0708"/>
    <w:rsid w:val="008D0BF5"/>
    <w:rsid w:val="008D0E9B"/>
    <w:rsid w:val="008D0F69"/>
    <w:rsid w:val="008D1413"/>
    <w:rsid w:val="008D25E8"/>
    <w:rsid w:val="008D3525"/>
    <w:rsid w:val="008D3C8A"/>
    <w:rsid w:val="008D4DDD"/>
    <w:rsid w:val="008D749D"/>
    <w:rsid w:val="008D7C0C"/>
    <w:rsid w:val="008E0291"/>
    <w:rsid w:val="008E0BDD"/>
    <w:rsid w:val="008E2590"/>
    <w:rsid w:val="008E34E0"/>
    <w:rsid w:val="008E39EC"/>
    <w:rsid w:val="008E4EA9"/>
    <w:rsid w:val="008E5A0D"/>
    <w:rsid w:val="008E659C"/>
    <w:rsid w:val="008E6AD4"/>
    <w:rsid w:val="008E7251"/>
    <w:rsid w:val="008F21B8"/>
    <w:rsid w:val="008F3577"/>
    <w:rsid w:val="008F3582"/>
    <w:rsid w:val="008F3BAA"/>
    <w:rsid w:val="008F3CBE"/>
    <w:rsid w:val="008F41C8"/>
    <w:rsid w:val="008F4AB2"/>
    <w:rsid w:val="008F4ED9"/>
    <w:rsid w:val="008F6570"/>
    <w:rsid w:val="008F6FE8"/>
    <w:rsid w:val="009001F1"/>
    <w:rsid w:val="00900F52"/>
    <w:rsid w:val="00902A80"/>
    <w:rsid w:val="00903A08"/>
    <w:rsid w:val="009054D3"/>
    <w:rsid w:val="009056A0"/>
    <w:rsid w:val="00905C70"/>
    <w:rsid w:val="00905D75"/>
    <w:rsid w:val="009069A8"/>
    <w:rsid w:val="00907F03"/>
    <w:rsid w:val="0091058C"/>
    <w:rsid w:val="00910CBE"/>
    <w:rsid w:val="00911AFC"/>
    <w:rsid w:val="00912244"/>
    <w:rsid w:val="0091232F"/>
    <w:rsid w:val="00913411"/>
    <w:rsid w:val="00914365"/>
    <w:rsid w:val="0091578E"/>
    <w:rsid w:val="00915825"/>
    <w:rsid w:val="009158C2"/>
    <w:rsid w:val="00915936"/>
    <w:rsid w:val="00915A9D"/>
    <w:rsid w:val="00915AB4"/>
    <w:rsid w:val="00915EDC"/>
    <w:rsid w:val="009177BE"/>
    <w:rsid w:val="009201A4"/>
    <w:rsid w:val="009204EC"/>
    <w:rsid w:val="0092054F"/>
    <w:rsid w:val="009205C6"/>
    <w:rsid w:val="00920746"/>
    <w:rsid w:val="00920F75"/>
    <w:rsid w:val="0092179F"/>
    <w:rsid w:val="00927068"/>
    <w:rsid w:val="0092750A"/>
    <w:rsid w:val="00927616"/>
    <w:rsid w:val="0093040F"/>
    <w:rsid w:val="00930B91"/>
    <w:rsid w:val="00932023"/>
    <w:rsid w:val="0093210E"/>
    <w:rsid w:val="0093437E"/>
    <w:rsid w:val="00934682"/>
    <w:rsid w:val="0093597C"/>
    <w:rsid w:val="00936B54"/>
    <w:rsid w:val="009371CF"/>
    <w:rsid w:val="00940257"/>
    <w:rsid w:val="0094051F"/>
    <w:rsid w:val="009413CB"/>
    <w:rsid w:val="009415A0"/>
    <w:rsid w:val="00941AFC"/>
    <w:rsid w:val="00941C14"/>
    <w:rsid w:val="00942CE5"/>
    <w:rsid w:val="0094388C"/>
    <w:rsid w:val="00943D13"/>
    <w:rsid w:val="009442E1"/>
    <w:rsid w:val="00944992"/>
    <w:rsid w:val="00945AE7"/>
    <w:rsid w:val="00946D89"/>
    <w:rsid w:val="009501CA"/>
    <w:rsid w:val="009504C8"/>
    <w:rsid w:val="00950665"/>
    <w:rsid w:val="00951CC6"/>
    <w:rsid w:val="00951E30"/>
    <w:rsid w:val="00952EC4"/>
    <w:rsid w:val="0095432B"/>
    <w:rsid w:val="009543E9"/>
    <w:rsid w:val="00956493"/>
    <w:rsid w:val="00957A62"/>
    <w:rsid w:val="00957C50"/>
    <w:rsid w:val="009601A8"/>
    <w:rsid w:val="009604B5"/>
    <w:rsid w:val="00960C94"/>
    <w:rsid w:val="00961138"/>
    <w:rsid w:val="009614B8"/>
    <w:rsid w:val="0096255E"/>
    <w:rsid w:val="0096256C"/>
    <w:rsid w:val="00962EC9"/>
    <w:rsid w:val="00963595"/>
    <w:rsid w:val="00963719"/>
    <w:rsid w:val="0096384B"/>
    <w:rsid w:val="00963FE5"/>
    <w:rsid w:val="00964225"/>
    <w:rsid w:val="0096505E"/>
    <w:rsid w:val="0096733B"/>
    <w:rsid w:val="00967A65"/>
    <w:rsid w:val="009702CD"/>
    <w:rsid w:val="00971D7A"/>
    <w:rsid w:val="00971FEA"/>
    <w:rsid w:val="0097270A"/>
    <w:rsid w:val="00973991"/>
    <w:rsid w:val="00973B83"/>
    <w:rsid w:val="00974634"/>
    <w:rsid w:val="00974B60"/>
    <w:rsid w:val="0097507A"/>
    <w:rsid w:val="00975508"/>
    <w:rsid w:val="0097577D"/>
    <w:rsid w:val="009762A3"/>
    <w:rsid w:val="009763C6"/>
    <w:rsid w:val="009765F9"/>
    <w:rsid w:val="0097720E"/>
    <w:rsid w:val="009772E5"/>
    <w:rsid w:val="009779CD"/>
    <w:rsid w:val="009800F3"/>
    <w:rsid w:val="009803B6"/>
    <w:rsid w:val="0098079A"/>
    <w:rsid w:val="00980A12"/>
    <w:rsid w:val="00980B7E"/>
    <w:rsid w:val="00980E38"/>
    <w:rsid w:val="00981866"/>
    <w:rsid w:val="00982557"/>
    <w:rsid w:val="0098373B"/>
    <w:rsid w:val="00983782"/>
    <w:rsid w:val="00983D7B"/>
    <w:rsid w:val="00983ECB"/>
    <w:rsid w:val="009841C9"/>
    <w:rsid w:val="009841DE"/>
    <w:rsid w:val="0098478E"/>
    <w:rsid w:val="00984A0F"/>
    <w:rsid w:val="00984D73"/>
    <w:rsid w:val="0098523D"/>
    <w:rsid w:val="00985320"/>
    <w:rsid w:val="00985614"/>
    <w:rsid w:val="0098568F"/>
    <w:rsid w:val="009878DD"/>
    <w:rsid w:val="0098798A"/>
    <w:rsid w:val="00987D30"/>
    <w:rsid w:val="00987E21"/>
    <w:rsid w:val="00990993"/>
    <w:rsid w:val="00990B8D"/>
    <w:rsid w:val="00990C28"/>
    <w:rsid w:val="00990F30"/>
    <w:rsid w:val="00991E82"/>
    <w:rsid w:val="00992108"/>
    <w:rsid w:val="009928ED"/>
    <w:rsid w:val="00992C4E"/>
    <w:rsid w:val="00992DE2"/>
    <w:rsid w:val="00992E82"/>
    <w:rsid w:val="00993271"/>
    <w:rsid w:val="00993F6E"/>
    <w:rsid w:val="00994A9B"/>
    <w:rsid w:val="009957DD"/>
    <w:rsid w:val="00995A4A"/>
    <w:rsid w:val="00996B8B"/>
    <w:rsid w:val="00997118"/>
    <w:rsid w:val="009975F6"/>
    <w:rsid w:val="009978C0"/>
    <w:rsid w:val="00997D2C"/>
    <w:rsid w:val="009A0C12"/>
    <w:rsid w:val="009A0F4F"/>
    <w:rsid w:val="009A18AE"/>
    <w:rsid w:val="009A1B7C"/>
    <w:rsid w:val="009A2260"/>
    <w:rsid w:val="009A2510"/>
    <w:rsid w:val="009A3577"/>
    <w:rsid w:val="009A3A70"/>
    <w:rsid w:val="009A415C"/>
    <w:rsid w:val="009A4C04"/>
    <w:rsid w:val="009A4D83"/>
    <w:rsid w:val="009A56C0"/>
    <w:rsid w:val="009A584A"/>
    <w:rsid w:val="009A5D25"/>
    <w:rsid w:val="009A63DA"/>
    <w:rsid w:val="009A726E"/>
    <w:rsid w:val="009A7D58"/>
    <w:rsid w:val="009A7F82"/>
    <w:rsid w:val="009A7F86"/>
    <w:rsid w:val="009B1DB3"/>
    <w:rsid w:val="009B2133"/>
    <w:rsid w:val="009B24A7"/>
    <w:rsid w:val="009B2F7D"/>
    <w:rsid w:val="009B3016"/>
    <w:rsid w:val="009B384C"/>
    <w:rsid w:val="009B3B25"/>
    <w:rsid w:val="009B5FB2"/>
    <w:rsid w:val="009B6638"/>
    <w:rsid w:val="009B6730"/>
    <w:rsid w:val="009B6D12"/>
    <w:rsid w:val="009B76A7"/>
    <w:rsid w:val="009B7729"/>
    <w:rsid w:val="009B7938"/>
    <w:rsid w:val="009C0415"/>
    <w:rsid w:val="009C193B"/>
    <w:rsid w:val="009C2683"/>
    <w:rsid w:val="009C30A8"/>
    <w:rsid w:val="009C3113"/>
    <w:rsid w:val="009C3376"/>
    <w:rsid w:val="009C349B"/>
    <w:rsid w:val="009C461F"/>
    <w:rsid w:val="009C4745"/>
    <w:rsid w:val="009C6138"/>
    <w:rsid w:val="009C62C8"/>
    <w:rsid w:val="009C6966"/>
    <w:rsid w:val="009C6DB6"/>
    <w:rsid w:val="009C7D66"/>
    <w:rsid w:val="009D0317"/>
    <w:rsid w:val="009D0AF2"/>
    <w:rsid w:val="009D119B"/>
    <w:rsid w:val="009D2276"/>
    <w:rsid w:val="009D24BA"/>
    <w:rsid w:val="009D2658"/>
    <w:rsid w:val="009D38BE"/>
    <w:rsid w:val="009D41CE"/>
    <w:rsid w:val="009D5326"/>
    <w:rsid w:val="009D5CAB"/>
    <w:rsid w:val="009D6548"/>
    <w:rsid w:val="009D6EB5"/>
    <w:rsid w:val="009D7061"/>
    <w:rsid w:val="009E0CB0"/>
    <w:rsid w:val="009E0E63"/>
    <w:rsid w:val="009E1F5F"/>
    <w:rsid w:val="009E274D"/>
    <w:rsid w:val="009E43AC"/>
    <w:rsid w:val="009E47A8"/>
    <w:rsid w:val="009E4A24"/>
    <w:rsid w:val="009E5427"/>
    <w:rsid w:val="009E5EA1"/>
    <w:rsid w:val="009E5FB5"/>
    <w:rsid w:val="009E6156"/>
    <w:rsid w:val="009E7163"/>
    <w:rsid w:val="009E764A"/>
    <w:rsid w:val="009E797A"/>
    <w:rsid w:val="009F0E1E"/>
    <w:rsid w:val="009F18AA"/>
    <w:rsid w:val="009F19A1"/>
    <w:rsid w:val="009F2013"/>
    <w:rsid w:val="009F2446"/>
    <w:rsid w:val="009F2862"/>
    <w:rsid w:val="009F3F05"/>
    <w:rsid w:val="009F3F46"/>
    <w:rsid w:val="009F4371"/>
    <w:rsid w:val="009F462B"/>
    <w:rsid w:val="009F4BD6"/>
    <w:rsid w:val="009F4FAB"/>
    <w:rsid w:val="009F5347"/>
    <w:rsid w:val="009F605A"/>
    <w:rsid w:val="009F6429"/>
    <w:rsid w:val="009F70F3"/>
    <w:rsid w:val="009F7956"/>
    <w:rsid w:val="00A0055E"/>
    <w:rsid w:val="00A00AE4"/>
    <w:rsid w:val="00A011A3"/>
    <w:rsid w:val="00A0191F"/>
    <w:rsid w:val="00A01C2D"/>
    <w:rsid w:val="00A03D7F"/>
    <w:rsid w:val="00A05346"/>
    <w:rsid w:val="00A06738"/>
    <w:rsid w:val="00A06783"/>
    <w:rsid w:val="00A07A4A"/>
    <w:rsid w:val="00A10CCE"/>
    <w:rsid w:val="00A11464"/>
    <w:rsid w:val="00A1176D"/>
    <w:rsid w:val="00A118DD"/>
    <w:rsid w:val="00A11AE7"/>
    <w:rsid w:val="00A11DAF"/>
    <w:rsid w:val="00A11FF0"/>
    <w:rsid w:val="00A1258A"/>
    <w:rsid w:val="00A12EF9"/>
    <w:rsid w:val="00A13B94"/>
    <w:rsid w:val="00A13FFF"/>
    <w:rsid w:val="00A1576E"/>
    <w:rsid w:val="00A15CBC"/>
    <w:rsid w:val="00A176D2"/>
    <w:rsid w:val="00A207D4"/>
    <w:rsid w:val="00A21911"/>
    <w:rsid w:val="00A222F5"/>
    <w:rsid w:val="00A2254A"/>
    <w:rsid w:val="00A22558"/>
    <w:rsid w:val="00A22984"/>
    <w:rsid w:val="00A23252"/>
    <w:rsid w:val="00A23359"/>
    <w:rsid w:val="00A25214"/>
    <w:rsid w:val="00A25858"/>
    <w:rsid w:val="00A274A6"/>
    <w:rsid w:val="00A30088"/>
    <w:rsid w:val="00A30C45"/>
    <w:rsid w:val="00A31147"/>
    <w:rsid w:val="00A3250D"/>
    <w:rsid w:val="00A342EA"/>
    <w:rsid w:val="00A347EF"/>
    <w:rsid w:val="00A34860"/>
    <w:rsid w:val="00A356C1"/>
    <w:rsid w:val="00A35AAB"/>
    <w:rsid w:val="00A35AFF"/>
    <w:rsid w:val="00A3666A"/>
    <w:rsid w:val="00A374C6"/>
    <w:rsid w:val="00A40F8D"/>
    <w:rsid w:val="00A4200A"/>
    <w:rsid w:val="00A422A8"/>
    <w:rsid w:val="00A423DC"/>
    <w:rsid w:val="00A43098"/>
    <w:rsid w:val="00A43185"/>
    <w:rsid w:val="00A43590"/>
    <w:rsid w:val="00A43713"/>
    <w:rsid w:val="00A43F6B"/>
    <w:rsid w:val="00A44022"/>
    <w:rsid w:val="00A440D4"/>
    <w:rsid w:val="00A44F13"/>
    <w:rsid w:val="00A459D2"/>
    <w:rsid w:val="00A472E3"/>
    <w:rsid w:val="00A47C2E"/>
    <w:rsid w:val="00A5090D"/>
    <w:rsid w:val="00A53470"/>
    <w:rsid w:val="00A5348C"/>
    <w:rsid w:val="00A53AA1"/>
    <w:rsid w:val="00A54ADA"/>
    <w:rsid w:val="00A560C2"/>
    <w:rsid w:val="00A567C5"/>
    <w:rsid w:val="00A56CE5"/>
    <w:rsid w:val="00A571B1"/>
    <w:rsid w:val="00A572C9"/>
    <w:rsid w:val="00A611B1"/>
    <w:rsid w:val="00A617C6"/>
    <w:rsid w:val="00A61CFF"/>
    <w:rsid w:val="00A6288C"/>
    <w:rsid w:val="00A62A3A"/>
    <w:rsid w:val="00A63462"/>
    <w:rsid w:val="00A6363B"/>
    <w:rsid w:val="00A64368"/>
    <w:rsid w:val="00A64B63"/>
    <w:rsid w:val="00A65865"/>
    <w:rsid w:val="00A662CC"/>
    <w:rsid w:val="00A66804"/>
    <w:rsid w:val="00A67912"/>
    <w:rsid w:val="00A67A84"/>
    <w:rsid w:val="00A70250"/>
    <w:rsid w:val="00A70378"/>
    <w:rsid w:val="00A70C69"/>
    <w:rsid w:val="00A70E3F"/>
    <w:rsid w:val="00A71508"/>
    <w:rsid w:val="00A71512"/>
    <w:rsid w:val="00A71569"/>
    <w:rsid w:val="00A71E97"/>
    <w:rsid w:val="00A7208C"/>
    <w:rsid w:val="00A72D78"/>
    <w:rsid w:val="00A73561"/>
    <w:rsid w:val="00A73B5B"/>
    <w:rsid w:val="00A74498"/>
    <w:rsid w:val="00A76561"/>
    <w:rsid w:val="00A770F9"/>
    <w:rsid w:val="00A8077C"/>
    <w:rsid w:val="00A8098E"/>
    <w:rsid w:val="00A80DC2"/>
    <w:rsid w:val="00A833C6"/>
    <w:rsid w:val="00A834EF"/>
    <w:rsid w:val="00A83C01"/>
    <w:rsid w:val="00A83D84"/>
    <w:rsid w:val="00A8409E"/>
    <w:rsid w:val="00A848E0"/>
    <w:rsid w:val="00A856E5"/>
    <w:rsid w:val="00A856EA"/>
    <w:rsid w:val="00A85810"/>
    <w:rsid w:val="00A868CF"/>
    <w:rsid w:val="00A86C13"/>
    <w:rsid w:val="00A86CAF"/>
    <w:rsid w:val="00A86CF9"/>
    <w:rsid w:val="00A87D22"/>
    <w:rsid w:val="00A9086B"/>
    <w:rsid w:val="00A90ABC"/>
    <w:rsid w:val="00A92302"/>
    <w:rsid w:val="00A92EF6"/>
    <w:rsid w:val="00A9338B"/>
    <w:rsid w:val="00A93EE2"/>
    <w:rsid w:val="00A94344"/>
    <w:rsid w:val="00A943D6"/>
    <w:rsid w:val="00A949B7"/>
    <w:rsid w:val="00A9572C"/>
    <w:rsid w:val="00A9583E"/>
    <w:rsid w:val="00A959DF"/>
    <w:rsid w:val="00A95E4B"/>
    <w:rsid w:val="00A963E5"/>
    <w:rsid w:val="00A96DC5"/>
    <w:rsid w:val="00AA1161"/>
    <w:rsid w:val="00AA1CF1"/>
    <w:rsid w:val="00AA2666"/>
    <w:rsid w:val="00AA2CBC"/>
    <w:rsid w:val="00AA3B9E"/>
    <w:rsid w:val="00AA4539"/>
    <w:rsid w:val="00AA482D"/>
    <w:rsid w:val="00AA4BE9"/>
    <w:rsid w:val="00AA4DDF"/>
    <w:rsid w:val="00AA613A"/>
    <w:rsid w:val="00AA6402"/>
    <w:rsid w:val="00AA6D51"/>
    <w:rsid w:val="00AA706C"/>
    <w:rsid w:val="00AA7463"/>
    <w:rsid w:val="00AB0BFB"/>
    <w:rsid w:val="00AB268B"/>
    <w:rsid w:val="00AB294C"/>
    <w:rsid w:val="00AB3220"/>
    <w:rsid w:val="00AB596F"/>
    <w:rsid w:val="00AB6661"/>
    <w:rsid w:val="00AB7070"/>
    <w:rsid w:val="00AB776C"/>
    <w:rsid w:val="00AB7E4D"/>
    <w:rsid w:val="00AC044F"/>
    <w:rsid w:val="00AC1651"/>
    <w:rsid w:val="00AC27C8"/>
    <w:rsid w:val="00AC2CB0"/>
    <w:rsid w:val="00AC2CC2"/>
    <w:rsid w:val="00AC2E65"/>
    <w:rsid w:val="00AC39B0"/>
    <w:rsid w:val="00AC3E8E"/>
    <w:rsid w:val="00AC4D6A"/>
    <w:rsid w:val="00AC52EE"/>
    <w:rsid w:val="00AC5801"/>
    <w:rsid w:val="00AC6467"/>
    <w:rsid w:val="00AC78BA"/>
    <w:rsid w:val="00AD0354"/>
    <w:rsid w:val="00AD0B30"/>
    <w:rsid w:val="00AD1E16"/>
    <w:rsid w:val="00AD2318"/>
    <w:rsid w:val="00AD2965"/>
    <w:rsid w:val="00AD3D95"/>
    <w:rsid w:val="00AD420A"/>
    <w:rsid w:val="00AD5380"/>
    <w:rsid w:val="00AD5898"/>
    <w:rsid w:val="00AD5C4F"/>
    <w:rsid w:val="00AD5C6B"/>
    <w:rsid w:val="00AD5DEC"/>
    <w:rsid w:val="00AD64F6"/>
    <w:rsid w:val="00AD6D12"/>
    <w:rsid w:val="00AD6F7C"/>
    <w:rsid w:val="00AD7242"/>
    <w:rsid w:val="00AD728F"/>
    <w:rsid w:val="00AD733B"/>
    <w:rsid w:val="00AD764D"/>
    <w:rsid w:val="00AD7A6A"/>
    <w:rsid w:val="00AD7B45"/>
    <w:rsid w:val="00AD7B7C"/>
    <w:rsid w:val="00AD7FC8"/>
    <w:rsid w:val="00AE2199"/>
    <w:rsid w:val="00AE2757"/>
    <w:rsid w:val="00AE3461"/>
    <w:rsid w:val="00AE4F87"/>
    <w:rsid w:val="00AE6AD5"/>
    <w:rsid w:val="00AE6BE0"/>
    <w:rsid w:val="00AE7D9E"/>
    <w:rsid w:val="00AF0156"/>
    <w:rsid w:val="00AF0FD2"/>
    <w:rsid w:val="00AF122C"/>
    <w:rsid w:val="00AF139E"/>
    <w:rsid w:val="00AF1635"/>
    <w:rsid w:val="00AF18FB"/>
    <w:rsid w:val="00AF24C1"/>
    <w:rsid w:val="00AF2DB3"/>
    <w:rsid w:val="00AF317E"/>
    <w:rsid w:val="00AF3C35"/>
    <w:rsid w:val="00AF51D6"/>
    <w:rsid w:val="00AF55E3"/>
    <w:rsid w:val="00AF5A64"/>
    <w:rsid w:val="00AF67A6"/>
    <w:rsid w:val="00AF7569"/>
    <w:rsid w:val="00B0010C"/>
    <w:rsid w:val="00B01746"/>
    <w:rsid w:val="00B0178F"/>
    <w:rsid w:val="00B01C61"/>
    <w:rsid w:val="00B0223F"/>
    <w:rsid w:val="00B026C9"/>
    <w:rsid w:val="00B034FE"/>
    <w:rsid w:val="00B03503"/>
    <w:rsid w:val="00B043C3"/>
    <w:rsid w:val="00B060EE"/>
    <w:rsid w:val="00B0714E"/>
    <w:rsid w:val="00B07A14"/>
    <w:rsid w:val="00B07C57"/>
    <w:rsid w:val="00B07D8B"/>
    <w:rsid w:val="00B07F27"/>
    <w:rsid w:val="00B11180"/>
    <w:rsid w:val="00B11DC1"/>
    <w:rsid w:val="00B12014"/>
    <w:rsid w:val="00B1287B"/>
    <w:rsid w:val="00B14067"/>
    <w:rsid w:val="00B1455C"/>
    <w:rsid w:val="00B14BE0"/>
    <w:rsid w:val="00B157E0"/>
    <w:rsid w:val="00B1745B"/>
    <w:rsid w:val="00B21005"/>
    <w:rsid w:val="00B212BE"/>
    <w:rsid w:val="00B21F83"/>
    <w:rsid w:val="00B221EC"/>
    <w:rsid w:val="00B239C7"/>
    <w:rsid w:val="00B23AE5"/>
    <w:rsid w:val="00B23D98"/>
    <w:rsid w:val="00B246D1"/>
    <w:rsid w:val="00B24F00"/>
    <w:rsid w:val="00B25563"/>
    <w:rsid w:val="00B25836"/>
    <w:rsid w:val="00B25B43"/>
    <w:rsid w:val="00B26233"/>
    <w:rsid w:val="00B26328"/>
    <w:rsid w:val="00B265B1"/>
    <w:rsid w:val="00B26BFC"/>
    <w:rsid w:val="00B26EDC"/>
    <w:rsid w:val="00B27097"/>
    <w:rsid w:val="00B27A9D"/>
    <w:rsid w:val="00B27D9B"/>
    <w:rsid w:val="00B33189"/>
    <w:rsid w:val="00B33F22"/>
    <w:rsid w:val="00B34ECF"/>
    <w:rsid w:val="00B36E7C"/>
    <w:rsid w:val="00B3789A"/>
    <w:rsid w:val="00B42CE8"/>
    <w:rsid w:val="00B42DAC"/>
    <w:rsid w:val="00B43691"/>
    <w:rsid w:val="00B43C61"/>
    <w:rsid w:val="00B446C7"/>
    <w:rsid w:val="00B44767"/>
    <w:rsid w:val="00B44935"/>
    <w:rsid w:val="00B4638F"/>
    <w:rsid w:val="00B465CD"/>
    <w:rsid w:val="00B47116"/>
    <w:rsid w:val="00B47223"/>
    <w:rsid w:val="00B47AA4"/>
    <w:rsid w:val="00B47D83"/>
    <w:rsid w:val="00B50F44"/>
    <w:rsid w:val="00B51533"/>
    <w:rsid w:val="00B519B3"/>
    <w:rsid w:val="00B53241"/>
    <w:rsid w:val="00B538DD"/>
    <w:rsid w:val="00B540AB"/>
    <w:rsid w:val="00B56844"/>
    <w:rsid w:val="00B57A0C"/>
    <w:rsid w:val="00B57C00"/>
    <w:rsid w:val="00B57CEA"/>
    <w:rsid w:val="00B6001A"/>
    <w:rsid w:val="00B60BB5"/>
    <w:rsid w:val="00B61942"/>
    <w:rsid w:val="00B61B84"/>
    <w:rsid w:val="00B62185"/>
    <w:rsid w:val="00B643B1"/>
    <w:rsid w:val="00B6442E"/>
    <w:rsid w:val="00B64F40"/>
    <w:rsid w:val="00B65200"/>
    <w:rsid w:val="00B65AF4"/>
    <w:rsid w:val="00B65C9F"/>
    <w:rsid w:val="00B65EEC"/>
    <w:rsid w:val="00B66610"/>
    <w:rsid w:val="00B70057"/>
    <w:rsid w:val="00B71D62"/>
    <w:rsid w:val="00B722EC"/>
    <w:rsid w:val="00B72A9A"/>
    <w:rsid w:val="00B7386B"/>
    <w:rsid w:val="00B74479"/>
    <w:rsid w:val="00B746E3"/>
    <w:rsid w:val="00B7490D"/>
    <w:rsid w:val="00B74BA4"/>
    <w:rsid w:val="00B76559"/>
    <w:rsid w:val="00B773BF"/>
    <w:rsid w:val="00B80872"/>
    <w:rsid w:val="00B81592"/>
    <w:rsid w:val="00B81887"/>
    <w:rsid w:val="00B81F25"/>
    <w:rsid w:val="00B8240C"/>
    <w:rsid w:val="00B831A6"/>
    <w:rsid w:val="00B84156"/>
    <w:rsid w:val="00B84EC1"/>
    <w:rsid w:val="00B8595E"/>
    <w:rsid w:val="00B874D7"/>
    <w:rsid w:val="00B87C13"/>
    <w:rsid w:val="00B908A9"/>
    <w:rsid w:val="00B928A8"/>
    <w:rsid w:val="00B929B0"/>
    <w:rsid w:val="00B934BD"/>
    <w:rsid w:val="00B9359A"/>
    <w:rsid w:val="00B94120"/>
    <w:rsid w:val="00B94F5A"/>
    <w:rsid w:val="00B958BE"/>
    <w:rsid w:val="00B97710"/>
    <w:rsid w:val="00B97EC7"/>
    <w:rsid w:val="00BA1171"/>
    <w:rsid w:val="00BA219F"/>
    <w:rsid w:val="00BA275E"/>
    <w:rsid w:val="00BA3509"/>
    <w:rsid w:val="00BA3F5C"/>
    <w:rsid w:val="00BA40AE"/>
    <w:rsid w:val="00BA4A4A"/>
    <w:rsid w:val="00BA4ACB"/>
    <w:rsid w:val="00BA4F24"/>
    <w:rsid w:val="00BA4FE7"/>
    <w:rsid w:val="00BA548D"/>
    <w:rsid w:val="00BA5C3B"/>
    <w:rsid w:val="00BA5E21"/>
    <w:rsid w:val="00BA6FD3"/>
    <w:rsid w:val="00BA7D8C"/>
    <w:rsid w:val="00BB04BC"/>
    <w:rsid w:val="00BB067D"/>
    <w:rsid w:val="00BB08CF"/>
    <w:rsid w:val="00BB0D56"/>
    <w:rsid w:val="00BB127D"/>
    <w:rsid w:val="00BB1353"/>
    <w:rsid w:val="00BB1363"/>
    <w:rsid w:val="00BB2D65"/>
    <w:rsid w:val="00BB46FE"/>
    <w:rsid w:val="00BB48CB"/>
    <w:rsid w:val="00BB56F4"/>
    <w:rsid w:val="00BB6090"/>
    <w:rsid w:val="00BB7D58"/>
    <w:rsid w:val="00BC0644"/>
    <w:rsid w:val="00BC1308"/>
    <w:rsid w:val="00BC15AD"/>
    <w:rsid w:val="00BC18DC"/>
    <w:rsid w:val="00BC2D75"/>
    <w:rsid w:val="00BC35F1"/>
    <w:rsid w:val="00BC365A"/>
    <w:rsid w:val="00BD0D37"/>
    <w:rsid w:val="00BD16B0"/>
    <w:rsid w:val="00BD2CCB"/>
    <w:rsid w:val="00BD5199"/>
    <w:rsid w:val="00BD54F8"/>
    <w:rsid w:val="00BD655B"/>
    <w:rsid w:val="00BD68A2"/>
    <w:rsid w:val="00BD704E"/>
    <w:rsid w:val="00BD7BF3"/>
    <w:rsid w:val="00BE0E28"/>
    <w:rsid w:val="00BE14FE"/>
    <w:rsid w:val="00BE1798"/>
    <w:rsid w:val="00BE18BB"/>
    <w:rsid w:val="00BE31BF"/>
    <w:rsid w:val="00BE34BD"/>
    <w:rsid w:val="00BE350B"/>
    <w:rsid w:val="00BE4013"/>
    <w:rsid w:val="00BE5CBA"/>
    <w:rsid w:val="00BE61A0"/>
    <w:rsid w:val="00BE65EF"/>
    <w:rsid w:val="00BF0D7C"/>
    <w:rsid w:val="00BF11A7"/>
    <w:rsid w:val="00BF1DA0"/>
    <w:rsid w:val="00BF274B"/>
    <w:rsid w:val="00BF2DF9"/>
    <w:rsid w:val="00BF2E3C"/>
    <w:rsid w:val="00BF4A6A"/>
    <w:rsid w:val="00BF4CF8"/>
    <w:rsid w:val="00BF53E5"/>
    <w:rsid w:val="00BF5B31"/>
    <w:rsid w:val="00BF7098"/>
    <w:rsid w:val="00BF7328"/>
    <w:rsid w:val="00BF7456"/>
    <w:rsid w:val="00BF77F8"/>
    <w:rsid w:val="00C0074C"/>
    <w:rsid w:val="00C0095A"/>
    <w:rsid w:val="00C016DB"/>
    <w:rsid w:val="00C01FFD"/>
    <w:rsid w:val="00C02241"/>
    <w:rsid w:val="00C05144"/>
    <w:rsid w:val="00C054C4"/>
    <w:rsid w:val="00C0566F"/>
    <w:rsid w:val="00C07777"/>
    <w:rsid w:val="00C07A6B"/>
    <w:rsid w:val="00C07A80"/>
    <w:rsid w:val="00C10DA6"/>
    <w:rsid w:val="00C10EB3"/>
    <w:rsid w:val="00C11229"/>
    <w:rsid w:val="00C11643"/>
    <w:rsid w:val="00C11927"/>
    <w:rsid w:val="00C11C9F"/>
    <w:rsid w:val="00C1525F"/>
    <w:rsid w:val="00C17815"/>
    <w:rsid w:val="00C20799"/>
    <w:rsid w:val="00C20AC4"/>
    <w:rsid w:val="00C2142D"/>
    <w:rsid w:val="00C2267E"/>
    <w:rsid w:val="00C22ABF"/>
    <w:rsid w:val="00C22E44"/>
    <w:rsid w:val="00C231DD"/>
    <w:rsid w:val="00C233D7"/>
    <w:rsid w:val="00C24659"/>
    <w:rsid w:val="00C246E5"/>
    <w:rsid w:val="00C24D05"/>
    <w:rsid w:val="00C24EAD"/>
    <w:rsid w:val="00C2517D"/>
    <w:rsid w:val="00C2718A"/>
    <w:rsid w:val="00C30A6A"/>
    <w:rsid w:val="00C30DDF"/>
    <w:rsid w:val="00C32A46"/>
    <w:rsid w:val="00C33112"/>
    <w:rsid w:val="00C336C8"/>
    <w:rsid w:val="00C33863"/>
    <w:rsid w:val="00C33B1D"/>
    <w:rsid w:val="00C34C07"/>
    <w:rsid w:val="00C34D5B"/>
    <w:rsid w:val="00C34F82"/>
    <w:rsid w:val="00C357FA"/>
    <w:rsid w:val="00C35AF3"/>
    <w:rsid w:val="00C36AD2"/>
    <w:rsid w:val="00C36D1A"/>
    <w:rsid w:val="00C370B1"/>
    <w:rsid w:val="00C37E38"/>
    <w:rsid w:val="00C43DB9"/>
    <w:rsid w:val="00C448DE"/>
    <w:rsid w:val="00C4562E"/>
    <w:rsid w:val="00C46890"/>
    <w:rsid w:val="00C4735B"/>
    <w:rsid w:val="00C52186"/>
    <w:rsid w:val="00C5293F"/>
    <w:rsid w:val="00C52EA2"/>
    <w:rsid w:val="00C535DD"/>
    <w:rsid w:val="00C53ECE"/>
    <w:rsid w:val="00C53F68"/>
    <w:rsid w:val="00C54D2F"/>
    <w:rsid w:val="00C54D69"/>
    <w:rsid w:val="00C557C5"/>
    <w:rsid w:val="00C5678B"/>
    <w:rsid w:val="00C567A0"/>
    <w:rsid w:val="00C56FA6"/>
    <w:rsid w:val="00C57656"/>
    <w:rsid w:val="00C60132"/>
    <w:rsid w:val="00C60FC7"/>
    <w:rsid w:val="00C61132"/>
    <w:rsid w:val="00C618BD"/>
    <w:rsid w:val="00C61CC5"/>
    <w:rsid w:val="00C62056"/>
    <w:rsid w:val="00C62666"/>
    <w:rsid w:val="00C62C04"/>
    <w:rsid w:val="00C62EA8"/>
    <w:rsid w:val="00C634E1"/>
    <w:rsid w:val="00C63586"/>
    <w:rsid w:val="00C635DE"/>
    <w:rsid w:val="00C63750"/>
    <w:rsid w:val="00C63CCA"/>
    <w:rsid w:val="00C63FCC"/>
    <w:rsid w:val="00C64071"/>
    <w:rsid w:val="00C64246"/>
    <w:rsid w:val="00C64B7C"/>
    <w:rsid w:val="00C67FF7"/>
    <w:rsid w:val="00C7014F"/>
    <w:rsid w:val="00C706D9"/>
    <w:rsid w:val="00C730EA"/>
    <w:rsid w:val="00C738A0"/>
    <w:rsid w:val="00C74A6A"/>
    <w:rsid w:val="00C74F1A"/>
    <w:rsid w:val="00C759F9"/>
    <w:rsid w:val="00C77779"/>
    <w:rsid w:val="00C77A3E"/>
    <w:rsid w:val="00C80C74"/>
    <w:rsid w:val="00C81554"/>
    <w:rsid w:val="00C8218D"/>
    <w:rsid w:val="00C828E3"/>
    <w:rsid w:val="00C835D7"/>
    <w:rsid w:val="00C8409F"/>
    <w:rsid w:val="00C84780"/>
    <w:rsid w:val="00C848E1"/>
    <w:rsid w:val="00C849FE"/>
    <w:rsid w:val="00C84F4B"/>
    <w:rsid w:val="00C851EA"/>
    <w:rsid w:val="00C86C33"/>
    <w:rsid w:val="00C86E60"/>
    <w:rsid w:val="00C9046F"/>
    <w:rsid w:val="00C905A8"/>
    <w:rsid w:val="00C92E55"/>
    <w:rsid w:val="00C92F42"/>
    <w:rsid w:val="00C93375"/>
    <w:rsid w:val="00C9341B"/>
    <w:rsid w:val="00C937C5"/>
    <w:rsid w:val="00C94851"/>
    <w:rsid w:val="00C95926"/>
    <w:rsid w:val="00C95AF4"/>
    <w:rsid w:val="00C96117"/>
    <w:rsid w:val="00C96C8C"/>
    <w:rsid w:val="00C97C65"/>
    <w:rsid w:val="00CA09F6"/>
    <w:rsid w:val="00CA0F97"/>
    <w:rsid w:val="00CA1662"/>
    <w:rsid w:val="00CA1F19"/>
    <w:rsid w:val="00CA380A"/>
    <w:rsid w:val="00CA3838"/>
    <w:rsid w:val="00CA4BF9"/>
    <w:rsid w:val="00CA51BF"/>
    <w:rsid w:val="00CA70E1"/>
    <w:rsid w:val="00CA7F20"/>
    <w:rsid w:val="00CB04D0"/>
    <w:rsid w:val="00CB0827"/>
    <w:rsid w:val="00CB0B11"/>
    <w:rsid w:val="00CB0D4F"/>
    <w:rsid w:val="00CB1377"/>
    <w:rsid w:val="00CB14B4"/>
    <w:rsid w:val="00CB1595"/>
    <w:rsid w:val="00CB1E64"/>
    <w:rsid w:val="00CB1F1B"/>
    <w:rsid w:val="00CB2778"/>
    <w:rsid w:val="00CB5621"/>
    <w:rsid w:val="00CB58DF"/>
    <w:rsid w:val="00CB5D87"/>
    <w:rsid w:val="00CB6979"/>
    <w:rsid w:val="00CB6E1F"/>
    <w:rsid w:val="00CB72EC"/>
    <w:rsid w:val="00CB7D47"/>
    <w:rsid w:val="00CC085F"/>
    <w:rsid w:val="00CC0871"/>
    <w:rsid w:val="00CC1B62"/>
    <w:rsid w:val="00CC2448"/>
    <w:rsid w:val="00CC2554"/>
    <w:rsid w:val="00CC26B2"/>
    <w:rsid w:val="00CC2A70"/>
    <w:rsid w:val="00CC2EC5"/>
    <w:rsid w:val="00CC3269"/>
    <w:rsid w:val="00CC36AC"/>
    <w:rsid w:val="00CC39BF"/>
    <w:rsid w:val="00CC3EAD"/>
    <w:rsid w:val="00CC4646"/>
    <w:rsid w:val="00CC5858"/>
    <w:rsid w:val="00CC6ADA"/>
    <w:rsid w:val="00CC6ECE"/>
    <w:rsid w:val="00CC7733"/>
    <w:rsid w:val="00CC7FFE"/>
    <w:rsid w:val="00CD0ADD"/>
    <w:rsid w:val="00CD0D6C"/>
    <w:rsid w:val="00CD0DB7"/>
    <w:rsid w:val="00CD0E60"/>
    <w:rsid w:val="00CD0E8E"/>
    <w:rsid w:val="00CD1E7D"/>
    <w:rsid w:val="00CD1F27"/>
    <w:rsid w:val="00CD1FEF"/>
    <w:rsid w:val="00CD23A9"/>
    <w:rsid w:val="00CD2979"/>
    <w:rsid w:val="00CD358C"/>
    <w:rsid w:val="00CD3CE4"/>
    <w:rsid w:val="00CD424A"/>
    <w:rsid w:val="00CD438A"/>
    <w:rsid w:val="00CD44F1"/>
    <w:rsid w:val="00CD476B"/>
    <w:rsid w:val="00CD4A52"/>
    <w:rsid w:val="00CD5610"/>
    <w:rsid w:val="00CD598A"/>
    <w:rsid w:val="00CD5A60"/>
    <w:rsid w:val="00CD5B86"/>
    <w:rsid w:val="00CD66B1"/>
    <w:rsid w:val="00CD75D2"/>
    <w:rsid w:val="00CD7A84"/>
    <w:rsid w:val="00CE03DA"/>
    <w:rsid w:val="00CE0A2B"/>
    <w:rsid w:val="00CE0F01"/>
    <w:rsid w:val="00CE1BF1"/>
    <w:rsid w:val="00CE20D8"/>
    <w:rsid w:val="00CE3013"/>
    <w:rsid w:val="00CE517A"/>
    <w:rsid w:val="00CE56AB"/>
    <w:rsid w:val="00CE681B"/>
    <w:rsid w:val="00CE6A74"/>
    <w:rsid w:val="00CE6CB5"/>
    <w:rsid w:val="00CE7CCC"/>
    <w:rsid w:val="00CF0097"/>
    <w:rsid w:val="00CF07C6"/>
    <w:rsid w:val="00CF14A4"/>
    <w:rsid w:val="00CF3284"/>
    <w:rsid w:val="00CF4059"/>
    <w:rsid w:val="00CF439A"/>
    <w:rsid w:val="00CF449D"/>
    <w:rsid w:val="00CF48AC"/>
    <w:rsid w:val="00CF4EE6"/>
    <w:rsid w:val="00CF5D2C"/>
    <w:rsid w:val="00CF6EE5"/>
    <w:rsid w:val="00CF73E7"/>
    <w:rsid w:val="00D000EC"/>
    <w:rsid w:val="00D02171"/>
    <w:rsid w:val="00D024F7"/>
    <w:rsid w:val="00D0287B"/>
    <w:rsid w:val="00D02CBF"/>
    <w:rsid w:val="00D039F6"/>
    <w:rsid w:val="00D04973"/>
    <w:rsid w:val="00D04C54"/>
    <w:rsid w:val="00D0530E"/>
    <w:rsid w:val="00D05E25"/>
    <w:rsid w:val="00D06D93"/>
    <w:rsid w:val="00D07217"/>
    <w:rsid w:val="00D076EA"/>
    <w:rsid w:val="00D1153E"/>
    <w:rsid w:val="00D115B8"/>
    <w:rsid w:val="00D11AC5"/>
    <w:rsid w:val="00D13E7A"/>
    <w:rsid w:val="00D14420"/>
    <w:rsid w:val="00D15FDC"/>
    <w:rsid w:val="00D1663C"/>
    <w:rsid w:val="00D16AEC"/>
    <w:rsid w:val="00D17448"/>
    <w:rsid w:val="00D17653"/>
    <w:rsid w:val="00D17A17"/>
    <w:rsid w:val="00D200FA"/>
    <w:rsid w:val="00D206AB"/>
    <w:rsid w:val="00D20E21"/>
    <w:rsid w:val="00D20F71"/>
    <w:rsid w:val="00D212DF"/>
    <w:rsid w:val="00D2285A"/>
    <w:rsid w:val="00D22DD3"/>
    <w:rsid w:val="00D23109"/>
    <w:rsid w:val="00D23190"/>
    <w:rsid w:val="00D24387"/>
    <w:rsid w:val="00D24D0B"/>
    <w:rsid w:val="00D25359"/>
    <w:rsid w:val="00D263AB"/>
    <w:rsid w:val="00D26FE8"/>
    <w:rsid w:val="00D27FAD"/>
    <w:rsid w:val="00D3039D"/>
    <w:rsid w:val="00D30DAC"/>
    <w:rsid w:val="00D30F9F"/>
    <w:rsid w:val="00D32427"/>
    <w:rsid w:val="00D3255A"/>
    <w:rsid w:val="00D32BAB"/>
    <w:rsid w:val="00D3374E"/>
    <w:rsid w:val="00D33A9A"/>
    <w:rsid w:val="00D33F3C"/>
    <w:rsid w:val="00D34671"/>
    <w:rsid w:val="00D34B91"/>
    <w:rsid w:val="00D34BC7"/>
    <w:rsid w:val="00D36E6C"/>
    <w:rsid w:val="00D37D72"/>
    <w:rsid w:val="00D4005E"/>
    <w:rsid w:val="00D405C4"/>
    <w:rsid w:val="00D40E57"/>
    <w:rsid w:val="00D41BEE"/>
    <w:rsid w:val="00D42370"/>
    <w:rsid w:val="00D42705"/>
    <w:rsid w:val="00D429B9"/>
    <w:rsid w:val="00D43458"/>
    <w:rsid w:val="00D436D7"/>
    <w:rsid w:val="00D44225"/>
    <w:rsid w:val="00D4460C"/>
    <w:rsid w:val="00D45A38"/>
    <w:rsid w:val="00D45D71"/>
    <w:rsid w:val="00D461BB"/>
    <w:rsid w:val="00D466E2"/>
    <w:rsid w:val="00D46976"/>
    <w:rsid w:val="00D46A53"/>
    <w:rsid w:val="00D46EFA"/>
    <w:rsid w:val="00D47048"/>
    <w:rsid w:val="00D5019A"/>
    <w:rsid w:val="00D513A1"/>
    <w:rsid w:val="00D51FE7"/>
    <w:rsid w:val="00D52C06"/>
    <w:rsid w:val="00D52D19"/>
    <w:rsid w:val="00D53169"/>
    <w:rsid w:val="00D549DA"/>
    <w:rsid w:val="00D57A3F"/>
    <w:rsid w:val="00D57F4E"/>
    <w:rsid w:val="00D60AD7"/>
    <w:rsid w:val="00D60ED8"/>
    <w:rsid w:val="00D61257"/>
    <w:rsid w:val="00D6139B"/>
    <w:rsid w:val="00D61561"/>
    <w:rsid w:val="00D62778"/>
    <w:rsid w:val="00D647EE"/>
    <w:rsid w:val="00D64946"/>
    <w:rsid w:val="00D64CC9"/>
    <w:rsid w:val="00D6503A"/>
    <w:rsid w:val="00D65341"/>
    <w:rsid w:val="00D655DA"/>
    <w:rsid w:val="00D6757C"/>
    <w:rsid w:val="00D67FB5"/>
    <w:rsid w:val="00D71BBA"/>
    <w:rsid w:val="00D721AE"/>
    <w:rsid w:val="00D72A26"/>
    <w:rsid w:val="00D73715"/>
    <w:rsid w:val="00D74019"/>
    <w:rsid w:val="00D74E3E"/>
    <w:rsid w:val="00D77522"/>
    <w:rsid w:val="00D80698"/>
    <w:rsid w:val="00D8158F"/>
    <w:rsid w:val="00D81C87"/>
    <w:rsid w:val="00D81F61"/>
    <w:rsid w:val="00D829C1"/>
    <w:rsid w:val="00D83B47"/>
    <w:rsid w:val="00D85024"/>
    <w:rsid w:val="00D862F0"/>
    <w:rsid w:val="00D8783A"/>
    <w:rsid w:val="00D87AB8"/>
    <w:rsid w:val="00D90B1E"/>
    <w:rsid w:val="00D90EEF"/>
    <w:rsid w:val="00D91D54"/>
    <w:rsid w:val="00D91D57"/>
    <w:rsid w:val="00D92268"/>
    <w:rsid w:val="00D926F5"/>
    <w:rsid w:val="00D92852"/>
    <w:rsid w:val="00D92F6E"/>
    <w:rsid w:val="00D930B5"/>
    <w:rsid w:val="00D9332F"/>
    <w:rsid w:val="00D946AC"/>
    <w:rsid w:val="00D956A8"/>
    <w:rsid w:val="00D958FC"/>
    <w:rsid w:val="00D95E40"/>
    <w:rsid w:val="00D9690D"/>
    <w:rsid w:val="00D97937"/>
    <w:rsid w:val="00D97F03"/>
    <w:rsid w:val="00DA006F"/>
    <w:rsid w:val="00DA06A7"/>
    <w:rsid w:val="00DA08EC"/>
    <w:rsid w:val="00DA1966"/>
    <w:rsid w:val="00DA2A08"/>
    <w:rsid w:val="00DA2B06"/>
    <w:rsid w:val="00DA2C8F"/>
    <w:rsid w:val="00DA2FA5"/>
    <w:rsid w:val="00DA3175"/>
    <w:rsid w:val="00DA4EB1"/>
    <w:rsid w:val="00DA5A58"/>
    <w:rsid w:val="00DA7BFD"/>
    <w:rsid w:val="00DB115C"/>
    <w:rsid w:val="00DB1519"/>
    <w:rsid w:val="00DB3FC1"/>
    <w:rsid w:val="00DB4997"/>
    <w:rsid w:val="00DB49CF"/>
    <w:rsid w:val="00DB52C8"/>
    <w:rsid w:val="00DB6163"/>
    <w:rsid w:val="00DB672B"/>
    <w:rsid w:val="00DB742D"/>
    <w:rsid w:val="00DB7C02"/>
    <w:rsid w:val="00DC071B"/>
    <w:rsid w:val="00DC0F5F"/>
    <w:rsid w:val="00DC1BBD"/>
    <w:rsid w:val="00DC1C9E"/>
    <w:rsid w:val="00DC2379"/>
    <w:rsid w:val="00DC3173"/>
    <w:rsid w:val="00DC3D58"/>
    <w:rsid w:val="00DC3D8E"/>
    <w:rsid w:val="00DC516F"/>
    <w:rsid w:val="00DC6370"/>
    <w:rsid w:val="00DC6CF5"/>
    <w:rsid w:val="00DC6E14"/>
    <w:rsid w:val="00DC70BA"/>
    <w:rsid w:val="00DC736C"/>
    <w:rsid w:val="00DC78B0"/>
    <w:rsid w:val="00DC7BDA"/>
    <w:rsid w:val="00DC7BF6"/>
    <w:rsid w:val="00DD0318"/>
    <w:rsid w:val="00DD0363"/>
    <w:rsid w:val="00DD0801"/>
    <w:rsid w:val="00DD13D8"/>
    <w:rsid w:val="00DD163B"/>
    <w:rsid w:val="00DD1CA5"/>
    <w:rsid w:val="00DD3258"/>
    <w:rsid w:val="00DD36F4"/>
    <w:rsid w:val="00DD4171"/>
    <w:rsid w:val="00DD4378"/>
    <w:rsid w:val="00DD45E0"/>
    <w:rsid w:val="00DD495B"/>
    <w:rsid w:val="00DD5734"/>
    <w:rsid w:val="00DD5772"/>
    <w:rsid w:val="00DD6228"/>
    <w:rsid w:val="00DD77BC"/>
    <w:rsid w:val="00DE0452"/>
    <w:rsid w:val="00DE05B4"/>
    <w:rsid w:val="00DE1097"/>
    <w:rsid w:val="00DE1833"/>
    <w:rsid w:val="00DE255D"/>
    <w:rsid w:val="00DE4013"/>
    <w:rsid w:val="00DE48F0"/>
    <w:rsid w:val="00DE4E64"/>
    <w:rsid w:val="00DE5873"/>
    <w:rsid w:val="00DE6739"/>
    <w:rsid w:val="00DE776F"/>
    <w:rsid w:val="00DE7EB2"/>
    <w:rsid w:val="00DF1484"/>
    <w:rsid w:val="00DF1FF6"/>
    <w:rsid w:val="00DF2A4D"/>
    <w:rsid w:val="00DF2C7A"/>
    <w:rsid w:val="00DF2E12"/>
    <w:rsid w:val="00DF2F10"/>
    <w:rsid w:val="00DF472C"/>
    <w:rsid w:val="00DF4CCF"/>
    <w:rsid w:val="00DF5592"/>
    <w:rsid w:val="00DF79A1"/>
    <w:rsid w:val="00DF7A5E"/>
    <w:rsid w:val="00E00087"/>
    <w:rsid w:val="00E005AE"/>
    <w:rsid w:val="00E009C9"/>
    <w:rsid w:val="00E013A0"/>
    <w:rsid w:val="00E017C9"/>
    <w:rsid w:val="00E028C0"/>
    <w:rsid w:val="00E030E6"/>
    <w:rsid w:val="00E03488"/>
    <w:rsid w:val="00E03F3C"/>
    <w:rsid w:val="00E0473A"/>
    <w:rsid w:val="00E055D8"/>
    <w:rsid w:val="00E1037C"/>
    <w:rsid w:val="00E114FE"/>
    <w:rsid w:val="00E1173A"/>
    <w:rsid w:val="00E12117"/>
    <w:rsid w:val="00E12275"/>
    <w:rsid w:val="00E128F1"/>
    <w:rsid w:val="00E13AB8"/>
    <w:rsid w:val="00E13E41"/>
    <w:rsid w:val="00E140CE"/>
    <w:rsid w:val="00E14232"/>
    <w:rsid w:val="00E14268"/>
    <w:rsid w:val="00E144D5"/>
    <w:rsid w:val="00E15EF8"/>
    <w:rsid w:val="00E16B60"/>
    <w:rsid w:val="00E17A76"/>
    <w:rsid w:val="00E20826"/>
    <w:rsid w:val="00E21156"/>
    <w:rsid w:val="00E211D0"/>
    <w:rsid w:val="00E21302"/>
    <w:rsid w:val="00E22A69"/>
    <w:rsid w:val="00E233BE"/>
    <w:rsid w:val="00E2368C"/>
    <w:rsid w:val="00E246C5"/>
    <w:rsid w:val="00E24AA6"/>
    <w:rsid w:val="00E26557"/>
    <w:rsid w:val="00E268E1"/>
    <w:rsid w:val="00E27832"/>
    <w:rsid w:val="00E30518"/>
    <w:rsid w:val="00E31AE4"/>
    <w:rsid w:val="00E31C44"/>
    <w:rsid w:val="00E3229B"/>
    <w:rsid w:val="00E324FE"/>
    <w:rsid w:val="00E34F5B"/>
    <w:rsid w:val="00E35268"/>
    <w:rsid w:val="00E368F2"/>
    <w:rsid w:val="00E37517"/>
    <w:rsid w:val="00E40EED"/>
    <w:rsid w:val="00E411D3"/>
    <w:rsid w:val="00E418C1"/>
    <w:rsid w:val="00E41A33"/>
    <w:rsid w:val="00E41AC3"/>
    <w:rsid w:val="00E41E10"/>
    <w:rsid w:val="00E429D4"/>
    <w:rsid w:val="00E43181"/>
    <w:rsid w:val="00E4436B"/>
    <w:rsid w:val="00E44923"/>
    <w:rsid w:val="00E45769"/>
    <w:rsid w:val="00E4732A"/>
    <w:rsid w:val="00E50220"/>
    <w:rsid w:val="00E50226"/>
    <w:rsid w:val="00E503B5"/>
    <w:rsid w:val="00E5084A"/>
    <w:rsid w:val="00E509D2"/>
    <w:rsid w:val="00E51361"/>
    <w:rsid w:val="00E535A7"/>
    <w:rsid w:val="00E53D5B"/>
    <w:rsid w:val="00E53E2F"/>
    <w:rsid w:val="00E553CE"/>
    <w:rsid w:val="00E554AB"/>
    <w:rsid w:val="00E56E14"/>
    <w:rsid w:val="00E61C4B"/>
    <w:rsid w:val="00E62024"/>
    <w:rsid w:val="00E6385B"/>
    <w:rsid w:val="00E64522"/>
    <w:rsid w:val="00E64810"/>
    <w:rsid w:val="00E650A9"/>
    <w:rsid w:val="00E65694"/>
    <w:rsid w:val="00E662C1"/>
    <w:rsid w:val="00E663BB"/>
    <w:rsid w:val="00E70160"/>
    <w:rsid w:val="00E705E1"/>
    <w:rsid w:val="00E70C91"/>
    <w:rsid w:val="00E725DB"/>
    <w:rsid w:val="00E73AA7"/>
    <w:rsid w:val="00E75116"/>
    <w:rsid w:val="00E76817"/>
    <w:rsid w:val="00E768DD"/>
    <w:rsid w:val="00E7723A"/>
    <w:rsid w:val="00E80112"/>
    <w:rsid w:val="00E80521"/>
    <w:rsid w:val="00E80FD5"/>
    <w:rsid w:val="00E8188E"/>
    <w:rsid w:val="00E84137"/>
    <w:rsid w:val="00E843EA"/>
    <w:rsid w:val="00E8481C"/>
    <w:rsid w:val="00E8532C"/>
    <w:rsid w:val="00E853C6"/>
    <w:rsid w:val="00E856A0"/>
    <w:rsid w:val="00E85BEE"/>
    <w:rsid w:val="00E86445"/>
    <w:rsid w:val="00E86B99"/>
    <w:rsid w:val="00E876D7"/>
    <w:rsid w:val="00E90347"/>
    <w:rsid w:val="00E90B6C"/>
    <w:rsid w:val="00E90B9F"/>
    <w:rsid w:val="00E915C5"/>
    <w:rsid w:val="00E918E6"/>
    <w:rsid w:val="00E91D8E"/>
    <w:rsid w:val="00E933BF"/>
    <w:rsid w:val="00E93E58"/>
    <w:rsid w:val="00E96195"/>
    <w:rsid w:val="00E972A9"/>
    <w:rsid w:val="00E979F0"/>
    <w:rsid w:val="00E97AAB"/>
    <w:rsid w:val="00EA0839"/>
    <w:rsid w:val="00EA0872"/>
    <w:rsid w:val="00EA0A47"/>
    <w:rsid w:val="00EA0C7A"/>
    <w:rsid w:val="00EA1E52"/>
    <w:rsid w:val="00EA22D5"/>
    <w:rsid w:val="00EA266D"/>
    <w:rsid w:val="00EA29A7"/>
    <w:rsid w:val="00EA3ABC"/>
    <w:rsid w:val="00EA3B10"/>
    <w:rsid w:val="00EA4156"/>
    <w:rsid w:val="00EA442C"/>
    <w:rsid w:val="00EA4E49"/>
    <w:rsid w:val="00EA50EA"/>
    <w:rsid w:val="00EA56FE"/>
    <w:rsid w:val="00EA6054"/>
    <w:rsid w:val="00EA68A8"/>
    <w:rsid w:val="00EB071D"/>
    <w:rsid w:val="00EB1D0B"/>
    <w:rsid w:val="00EB2108"/>
    <w:rsid w:val="00EB2981"/>
    <w:rsid w:val="00EB29D1"/>
    <w:rsid w:val="00EB2CCD"/>
    <w:rsid w:val="00EB2EC1"/>
    <w:rsid w:val="00EB338A"/>
    <w:rsid w:val="00EB44BE"/>
    <w:rsid w:val="00EB45F2"/>
    <w:rsid w:val="00EB4A14"/>
    <w:rsid w:val="00EB5409"/>
    <w:rsid w:val="00EB63C7"/>
    <w:rsid w:val="00EB7643"/>
    <w:rsid w:val="00EB7733"/>
    <w:rsid w:val="00EB788D"/>
    <w:rsid w:val="00EC0B1A"/>
    <w:rsid w:val="00EC0DD0"/>
    <w:rsid w:val="00EC11A2"/>
    <w:rsid w:val="00EC1A17"/>
    <w:rsid w:val="00EC1CBB"/>
    <w:rsid w:val="00EC252B"/>
    <w:rsid w:val="00EC25B1"/>
    <w:rsid w:val="00EC2BEB"/>
    <w:rsid w:val="00EC2E61"/>
    <w:rsid w:val="00EC2F16"/>
    <w:rsid w:val="00EC41D0"/>
    <w:rsid w:val="00EC7425"/>
    <w:rsid w:val="00EC791F"/>
    <w:rsid w:val="00EC7B29"/>
    <w:rsid w:val="00EC7C18"/>
    <w:rsid w:val="00ED03A4"/>
    <w:rsid w:val="00ED0D5A"/>
    <w:rsid w:val="00ED0F5F"/>
    <w:rsid w:val="00ED215E"/>
    <w:rsid w:val="00ED2451"/>
    <w:rsid w:val="00ED2904"/>
    <w:rsid w:val="00ED3EE7"/>
    <w:rsid w:val="00ED3F04"/>
    <w:rsid w:val="00ED4620"/>
    <w:rsid w:val="00ED4668"/>
    <w:rsid w:val="00ED5947"/>
    <w:rsid w:val="00ED5C22"/>
    <w:rsid w:val="00ED5F46"/>
    <w:rsid w:val="00ED734C"/>
    <w:rsid w:val="00ED7EEA"/>
    <w:rsid w:val="00EE0171"/>
    <w:rsid w:val="00EE01E0"/>
    <w:rsid w:val="00EE0F7D"/>
    <w:rsid w:val="00EE35F9"/>
    <w:rsid w:val="00EE4630"/>
    <w:rsid w:val="00EE4B73"/>
    <w:rsid w:val="00EE561D"/>
    <w:rsid w:val="00EE60B9"/>
    <w:rsid w:val="00EE6185"/>
    <w:rsid w:val="00EE6D5D"/>
    <w:rsid w:val="00EE725A"/>
    <w:rsid w:val="00EE7898"/>
    <w:rsid w:val="00EF0446"/>
    <w:rsid w:val="00EF064C"/>
    <w:rsid w:val="00EF0690"/>
    <w:rsid w:val="00EF06C1"/>
    <w:rsid w:val="00EF1323"/>
    <w:rsid w:val="00EF2760"/>
    <w:rsid w:val="00EF36B0"/>
    <w:rsid w:val="00EF51E7"/>
    <w:rsid w:val="00EF670F"/>
    <w:rsid w:val="00EF71AE"/>
    <w:rsid w:val="00EF7561"/>
    <w:rsid w:val="00EF7A6F"/>
    <w:rsid w:val="00EF7D0D"/>
    <w:rsid w:val="00F0056B"/>
    <w:rsid w:val="00F00625"/>
    <w:rsid w:val="00F00785"/>
    <w:rsid w:val="00F00B3C"/>
    <w:rsid w:val="00F0235F"/>
    <w:rsid w:val="00F02A29"/>
    <w:rsid w:val="00F02ADF"/>
    <w:rsid w:val="00F03ED9"/>
    <w:rsid w:val="00F04B41"/>
    <w:rsid w:val="00F056A3"/>
    <w:rsid w:val="00F0592D"/>
    <w:rsid w:val="00F05E7D"/>
    <w:rsid w:val="00F068D8"/>
    <w:rsid w:val="00F071F8"/>
    <w:rsid w:val="00F073C3"/>
    <w:rsid w:val="00F0783A"/>
    <w:rsid w:val="00F078DC"/>
    <w:rsid w:val="00F07B17"/>
    <w:rsid w:val="00F105C1"/>
    <w:rsid w:val="00F11546"/>
    <w:rsid w:val="00F11864"/>
    <w:rsid w:val="00F11C97"/>
    <w:rsid w:val="00F11FE2"/>
    <w:rsid w:val="00F1225D"/>
    <w:rsid w:val="00F13003"/>
    <w:rsid w:val="00F13F8D"/>
    <w:rsid w:val="00F1409D"/>
    <w:rsid w:val="00F1416B"/>
    <w:rsid w:val="00F141CF"/>
    <w:rsid w:val="00F14529"/>
    <w:rsid w:val="00F15551"/>
    <w:rsid w:val="00F15DEF"/>
    <w:rsid w:val="00F1609E"/>
    <w:rsid w:val="00F166E2"/>
    <w:rsid w:val="00F16D0B"/>
    <w:rsid w:val="00F17C99"/>
    <w:rsid w:val="00F201CF"/>
    <w:rsid w:val="00F21095"/>
    <w:rsid w:val="00F217B7"/>
    <w:rsid w:val="00F22CEC"/>
    <w:rsid w:val="00F230AF"/>
    <w:rsid w:val="00F235F0"/>
    <w:rsid w:val="00F2467F"/>
    <w:rsid w:val="00F249DB"/>
    <w:rsid w:val="00F24BB5"/>
    <w:rsid w:val="00F25176"/>
    <w:rsid w:val="00F25292"/>
    <w:rsid w:val="00F27456"/>
    <w:rsid w:val="00F277C7"/>
    <w:rsid w:val="00F30211"/>
    <w:rsid w:val="00F30A01"/>
    <w:rsid w:val="00F315CD"/>
    <w:rsid w:val="00F31B70"/>
    <w:rsid w:val="00F3201F"/>
    <w:rsid w:val="00F32146"/>
    <w:rsid w:val="00F3223D"/>
    <w:rsid w:val="00F322B3"/>
    <w:rsid w:val="00F3249D"/>
    <w:rsid w:val="00F333BF"/>
    <w:rsid w:val="00F337B6"/>
    <w:rsid w:val="00F340A3"/>
    <w:rsid w:val="00F345E9"/>
    <w:rsid w:val="00F34967"/>
    <w:rsid w:val="00F352F5"/>
    <w:rsid w:val="00F368A6"/>
    <w:rsid w:val="00F36A21"/>
    <w:rsid w:val="00F3787A"/>
    <w:rsid w:val="00F37BC3"/>
    <w:rsid w:val="00F40BF0"/>
    <w:rsid w:val="00F41454"/>
    <w:rsid w:val="00F414DF"/>
    <w:rsid w:val="00F43C0A"/>
    <w:rsid w:val="00F43D7D"/>
    <w:rsid w:val="00F44029"/>
    <w:rsid w:val="00F4464B"/>
    <w:rsid w:val="00F478D2"/>
    <w:rsid w:val="00F4798B"/>
    <w:rsid w:val="00F508F9"/>
    <w:rsid w:val="00F51174"/>
    <w:rsid w:val="00F51BFD"/>
    <w:rsid w:val="00F51C89"/>
    <w:rsid w:val="00F52411"/>
    <w:rsid w:val="00F5258D"/>
    <w:rsid w:val="00F52D52"/>
    <w:rsid w:val="00F52FC0"/>
    <w:rsid w:val="00F53DAA"/>
    <w:rsid w:val="00F54336"/>
    <w:rsid w:val="00F54457"/>
    <w:rsid w:val="00F544C1"/>
    <w:rsid w:val="00F54536"/>
    <w:rsid w:val="00F55EBC"/>
    <w:rsid w:val="00F57DE3"/>
    <w:rsid w:val="00F60887"/>
    <w:rsid w:val="00F60CA3"/>
    <w:rsid w:val="00F61AA2"/>
    <w:rsid w:val="00F62066"/>
    <w:rsid w:val="00F62C2B"/>
    <w:rsid w:val="00F63228"/>
    <w:rsid w:val="00F63D13"/>
    <w:rsid w:val="00F63EE0"/>
    <w:rsid w:val="00F649C2"/>
    <w:rsid w:val="00F649D3"/>
    <w:rsid w:val="00F6614A"/>
    <w:rsid w:val="00F66161"/>
    <w:rsid w:val="00F6682F"/>
    <w:rsid w:val="00F6766F"/>
    <w:rsid w:val="00F70DCD"/>
    <w:rsid w:val="00F71944"/>
    <w:rsid w:val="00F725E9"/>
    <w:rsid w:val="00F72D79"/>
    <w:rsid w:val="00F73FF6"/>
    <w:rsid w:val="00F745E3"/>
    <w:rsid w:val="00F746E6"/>
    <w:rsid w:val="00F74A76"/>
    <w:rsid w:val="00F74CC5"/>
    <w:rsid w:val="00F7513F"/>
    <w:rsid w:val="00F75A2C"/>
    <w:rsid w:val="00F76DFE"/>
    <w:rsid w:val="00F7745E"/>
    <w:rsid w:val="00F802D9"/>
    <w:rsid w:val="00F81830"/>
    <w:rsid w:val="00F8184E"/>
    <w:rsid w:val="00F81B24"/>
    <w:rsid w:val="00F8270D"/>
    <w:rsid w:val="00F829E4"/>
    <w:rsid w:val="00F83CEA"/>
    <w:rsid w:val="00F83F00"/>
    <w:rsid w:val="00F83FB4"/>
    <w:rsid w:val="00F84552"/>
    <w:rsid w:val="00F84AC1"/>
    <w:rsid w:val="00F84AFE"/>
    <w:rsid w:val="00F856BD"/>
    <w:rsid w:val="00F857CF"/>
    <w:rsid w:val="00F85815"/>
    <w:rsid w:val="00F85AC1"/>
    <w:rsid w:val="00F85FB1"/>
    <w:rsid w:val="00F862FE"/>
    <w:rsid w:val="00F8680E"/>
    <w:rsid w:val="00F87178"/>
    <w:rsid w:val="00F875AC"/>
    <w:rsid w:val="00F90136"/>
    <w:rsid w:val="00F90216"/>
    <w:rsid w:val="00F91475"/>
    <w:rsid w:val="00F91EA5"/>
    <w:rsid w:val="00F92728"/>
    <w:rsid w:val="00F92897"/>
    <w:rsid w:val="00F934CD"/>
    <w:rsid w:val="00F937A2"/>
    <w:rsid w:val="00F938F2"/>
    <w:rsid w:val="00F93B58"/>
    <w:rsid w:val="00F93D55"/>
    <w:rsid w:val="00F94B98"/>
    <w:rsid w:val="00F94FD9"/>
    <w:rsid w:val="00FA021B"/>
    <w:rsid w:val="00FA050B"/>
    <w:rsid w:val="00FA0D6A"/>
    <w:rsid w:val="00FA2B2D"/>
    <w:rsid w:val="00FA42E2"/>
    <w:rsid w:val="00FA60ED"/>
    <w:rsid w:val="00FA663E"/>
    <w:rsid w:val="00FA7D03"/>
    <w:rsid w:val="00FB02EA"/>
    <w:rsid w:val="00FB0EC7"/>
    <w:rsid w:val="00FB1D42"/>
    <w:rsid w:val="00FB507D"/>
    <w:rsid w:val="00FB5899"/>
    <w:rsid w:val="00FB7562"/>
    <w:rsid w:val="00FB7746"/>
    <w:rsid w:val="00FB777F"/>
    <w:rsid w:val="00FC0555"/>
    <w:rsid w:val="00FC1461"/>
    <w:rsid w:val="00FC3458"/>
    <w:rsid w:val="00FC3F50"/>
    <w:rsid w:val="00FC42BA"/>
    <w:rsid w:val="00FC44AD"/>
    <w:rsid w:val="00FC46A2"/>
    <w:rsid w:val="00FC4783"/>
    <w:rsid w:val="00FC4E6A"/>
    <w:rsid w:val="00FC5B9A"/>
    <w:rsid w:val="00FC6E7E"/>
    <w:rsid w:val="00FC70A7"/>
    <w:rsid w:val="00FD05F3"/>
    <w:rsid w:val="00FD2858"/>
    <w:rsid w:val="00FD3327"/>
    <w:rsid w:val="00FD345A"/>
    <w:rsid w:val="00FD3998"/>
    <w:rsid w:val="00FD4CF8"/>
    <w:rsid w:val="00FD50EE"/>
    <w:rsid w:val="00FD6C94"/>
    <w:rsid w:val="00FD7BCB"/>
    <w:rsid w:val="00FD7F02"/>
    <w:rsid w:val="00FD7F10"/>
    <w:rsid w:val="00FE0B82"/>
    <w:rsid w:val="00FE19A8"/>
    <w:rsid w:val="00FE2847"/>
    <w:rsid w:val="00FE29F6"/>
    <w:rsid w:val="00FE2B3D"/>
    <w:rsid w:val="00FE2FD9"/>
    <w:rsid w:val="00FE47E7"/>
    <w:rsid w:val="00FE5F2F"/>
    <w:rsid w:val="00FE67A2"/>
    <w:rsid w:val="00FE6962"/>
    <w:rsid w:val="00FF0E69"/>
    <w:rsid w:val="00FF1475"/>
    <w:rsid w:val="00FF167E"/>
    <w:rsid w:val="00FF47DD"/>
    <w:rsid w:val="00FF61D1"/>
    <w:rsid w:val="00FF6878"/>
    <w:rsid w:val="00FF79F0"/>
    <w:rsid w:val="00FF7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634DBF"/>
  <w15:docId w15:val="{F1F70105-2928-C744-B03F-DA64C5C63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qFormat="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CBA"/>
    <w:rPr>
      <w:rFonts w:ascii="Times New Roman" w:eastAsia="Times New Roman" w:hAnsi="Times New Roman"/>
      <w:sz w:val="24"/>
      <w:szCs w:val="24"/>
      <w:lang w:val="es-US" w:eastAsia="es-MX"/>
    </w:rPr>
  </w:style>
  <w:style w:type="paragraph" w:styleId="Ttulo1">
    <w:name w:val="heading 1"/>
    <w:basedOn w:val="Normal"/>
    <w:link w:val="Ttulo1Car"/>
    <w:uiPriority w:val="99"/>
    <w:qFormat/>
    <w:rsid w:val="0014055F"/>
    <w:pPr>
      <w:spacing w:after="200" w:line="276" w:lineRule="auto"/>
      <w:outlineLvl w:val="0"/>
    </w:pPr>
    <w:rPr>
      <w:rFonts w:ascii="Sofia Pro Light" w:eastAsia="Arial" w:hAnsi="Sofia Pro Light" w:cs="Arial"/>
      <w:sz w:val="36"/>
      <w:szCs w:val="36"/>
      <w:lang w:val="en-US" w:eastAsia="es-EC"/>
    </w:rPr>
  </w:style>
  <w:style w:type="paragraph" w:styleId="Ttulo2">
    <w:name w:val="heading 2"/>
    <w:basedOn w:val="Normal"/>
    <w:next w:val="Normal"/>
    <w:link w:val="Ttulo2Car"/>
    <w:unhideWhenUsed/>
    <w:qFormat/>
    <w:locked/>
    <w:rsid w:val="0014055F"/>
    <w:pPr>
      <w:spacing w:before="240" w:line="276" w:lineRule="auto"/>
      <w:jc w:val="both"/>
      <w:outlineLvl w:val="1"/>
    </w:pPr>
    <w:rPr>
      <w:rFonts w:ascii="Sofia Pro Light" w:eastAsia="CIDFont+F3" w:hAnsi="Sofia Pro Light"/>
      <w:b/>
      <w:bCs/>
      <w:sz w:val="28"/>
      <w:lang w:val="es-ES" w:eastAsia="en-US"/>
    </w:rPr>
  </w:style>
  <w:style w:type="paragraph" w:styleId="Ttulo3">
    <w:name w:val="heading 3"/>
    <w:basedOn w:val="Ttulo2"/>
    <w:next w:val="Normal"/>
    <w:link w:val="Ttulo3Car"/>
    <w:unhideWhenUsed/>
    <w:qFormat/>
    <w:locked/>
    <w:rsid w:val="0013010E"/>
    <w:pPr>
      <w:outlineLvl w:val="2"/>
    </w:pPr>
    <w:rPr>
      <w:rFonts w:ascii="Avenir Book" w:hAnsi="Avenir Book"/>
      <w:bCs w:val="0"/>
      <w:noProof/>
      <w:sz w:val="20"/>
      <w:lang w:val="es-EC" w:eastAsia="es-EC"/>
    </w:rPr>
  </w:style>
  <w:style w:type="paragraph" w:styleId="Ttulo4">
    <w:name w:val="heading 4"/>
    <w:aliases w:val="Título 3 seguido a titulo 2"/>
    <w:basedOn w:val="Ttulo3"/>
    <w:next w:val="Normal"/>
    <w:link w:val="Ttulo4Car"/>
    <w:unhideWhenUsed/>
    <w:qFormat/>
    <w:locked/>
    <w:rsid w:val="0014055F"/>
    <w:pPr>
      <w:spacing w:before="0"/>
      <w:outlineLvl w:val="3"/>
    </w:pPr>
    <w:rPr>
      <w:lang w:val="en-US"/>
    </w:rPr>
  </w:style>
  <w:style w:type="paragraph" w:styleId="Ttulo5">
    <w:name w:val="heading 5"/>
    <w:aliases w:val="Título 5 tablas"/>
    <w:basedOn w:val="Descripcin"/>
    <w:next w:val="Normal"/>
    <w:link w:val="Ttulo5Car"/>
    <w:unhideWhenUsed/>
    <w:qFormat/>
    <w:locked/>
    <w:rsid w:val="0014055F"/>
    <w:pPr>
      <w:spacing w:before="240"/>
      <w:ind w:firstLine="0"/>
      <w:outlineLvl w:val="4"/>
    </w:pPr>
    <w:rPr>
      <w:rFonts w:cs="Leelawadee UI Semilight"/>
      <w:b/>
    </w:rPr>
  </w:style>
  <w:style w:type="paragraph" w:styleId="Ttulo6">
    <w:name w:val="heading 6"/>
    <w:basedOn w:val="Ttulo4"/>
    <w:next w:val="Normal"/>
    <w:link w:val="Ttulo6Car"/>
    <w:unhideWhenUsed/>
    <w:qFormat/>
    <w:locked/>
    <w:rsid w:val="0014055F"/>
    <w:pPr>
      <w:spacing w:before="240"/>
      <w:outlineLvl w:val="5"/>
    </w:pPr>
    <w:rPr>
      <w:rFonts w:ascii="Roboto" w:hAnsi="Roboto"/>
      <w:sz w:val="18"/>
    </w:rPr>
  </w:style>
  <w:style w:type="paragraph" w:styleId="Ttulo7">
    <w:name w:val="heading 7"/>
    <w:basedOn w:val="Normal"/>
    <w:next w:val="Normal"/>
    <w:link w:val="Ttulo7Car"/>
    <w:unhideWhenUsed/>
    <w:locked/>
    <w:rsid w:val="0014055F"/>
    <w:pPr>
      <w:keepNext/>
      <w:keepLines/>
      <w:spacing w:before="40" w:line="276" w:lineRule="auto"/>
      <w:outlineLvl w:val="6"/>
    </w:pPr>
    <w:rPr>
      <w:rFonts w:asciiTheme="majorHAnsi" w:eastAsiaTheme="majorEastAsia" w:hAnsiTheme="majorHAnsi" w:cstheme="majorBidi"/>
      <w:i/>
      <w:iCs/>
      <w:color w:val="243F60" w:themeColor="accent1" w:themeShade="7F"/>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14055F"/>
    <w:rPr>
      <w:rFonts w:ascii="Sofia Pro Light" w:eastAsia="Arial" w:hAnsi="Sofia Pro Light" w:cs="Arial"/>
      <w:sz w:val="36"/>
      <w:szCs w:val="36"/>
      <w:lang w:eastAsia="es-EC"/>
    </w:rPr>
  </w:style>
  <w:style w:type="paragraph" w:styleId="NormalWeb">
    <w:name w:val="Normal (Web)"/>
    <w:basedOn w:val="Normal"/>
    <w:uiPriority w:val="99"/>
    <w:rsid w:val="0014055F"/>
    <w:pPr>
      <w:spacing w:before="100" w:beforeAutospacing="1" w:after="100" w:afterAutospacing="1"/>
    </w:pPr>
    <w:rPr>
      <w:lang w:val="es-ES" w:eastAsia="es-ES"/>
    </w:rPr>
  </w:style>
  <w:style w:type="character" w:customStyle="1" w:styleId="arrow1">
    <w:name w:val="arrow1"/>
    <w:uiPriority w:val="99"/>
    <w:rsid w:val="0014055F"/>
    <w:rPr>
      <w:position w:val="-5"/>
      <w:sz w:val="36"/>
      <w:szCs w:val="36"/>
    </w:rPr>
  </w:style>
  <w:style w:type="character" w:styleId="Refdecomentario">
    <w:name w:val="annotation reference"/>
    <w:uiPriority w:val="99"/>
    <w:qFormat/>
    <w:rsid w:val="00657F23"/>
    <w:rPr>
      <w:rFonts w:ascii="Baskerville" w:eastAsia="Calibri" w:hAnsi="Baskerville" w:cs="Calibri"/>
      <w:b w:val="0"/>
      <w:bCs/>
      <w:sz w:val="18"/>
      <w:szCs w:val="20"/>
    </w:rPr>
  </w:style>
  <w:style w:type="paragraph" w:styleId="Textocomentario">
    <w:name w:val="annotation text"/>
    <w:basedOn w:val="Normal"/>
    <w:link w:val="TextocomentarioCar"/>
    <w:uiPriority w:val="99"/>
    <w:qFormat/>
    <w:rsid w:val="0014055F"/>
    <w:pPr>
      <w:spacing w:after="200" w:line="276" w:lineRule="auto"/>
    </w:pPr>
    <w:rPr>
      <w:rFonts w:ascii="Calibri" w:eastAsia="Calibri" w:hAnsi="Calibri" w:cs="Calibri"/>
      <w:sz w:val="20"/>
      <w:szCs w:val="20"/>
      <w:lang w:val="es-ES" w:eastAsia="en-US"/>
    </w:rPr>
  </w:style>
  <w:style w:type="character" w:customStyle="1" w:styleId="TextocomentarioCar">
    <w:name w:val="Texto comentario Car"/>
    <w:link w:val="Textocomentario"/>
    <w:uiPriority w:val="99"/>
    <w:semiHidden/>
    <w:locked/>
    <w:rsid w:val="0014055F"/>
    <w:rPr>
      <w:rFonts w:cs="Calibri"/>
      <w:lang w:val="es-ES"/>
    </w:rPr>
  </w:style>
  <w:style w:type="paragraph" w:styleId="Textodeglobo">
    <w:name w:val="Balloon Text"/>
    <w:basedOn w:val="Normal"/>
    <w:link w:val="TextodegloboCar"/>
    <w:uiPriority w:val="99"/>
    <w:semiHidden/>
    <w:rsid w:val="0014055F"/>
    <w:rPr>
      <w:rFonts w:ascii="Tahoma" w:eastAsia="Calibri" w:hAnsi="Tahoma" w:cs="Tahoma"/>
      <w:sz w:val="16"/>
      <w:szCs w:val="16"/>
      <w:lang w:val="es-ES" w:eastAsia="en-US"/>
    </w:rPr>
  </w:style>
  <w:style w:type="character" w:customStyle="1" w:styleId="TextodegloboCar">
    <w:name w:val="Texto de globo Car"/>
    <w:link w:val="Textodeglobo"/>
    <w:uiPriority w:val="99"/>
    <w:semiHidden/>
    <w:locked/>
    <w:rsid w:val="0014055F"/>
    <w:rPr>
      <w:rFonts w:ascii="Tahoma" w:hAnsi="Tahoma" w:cs="Tahoma"/>
      <w:sz w:val="16"/>
      <w:szCs w:val="16"/>
      <w:lang w:val="es-ES"/>
    </w:rPr>
  </w:style>
  <w:style w:type="paragraph" w:styleId="Prrafodelista">
    <w:name w:val="List Paragraph"/>
    <w:aliases w:val="Primer párrafo"/>
    <w:basedOn w:val="Normal"/>
    <w:uiPriority w:val="34"/>
    <w:qFormat/>
    <w:rsid w:val="00531C93"/>
    <w:pPr>
      <w:spacing w:line="276" w:lineRule="auto"/>
      <w:jc w:val="both"/>
    </w:pPr>
    <w:rPr>
      <w:rFonts w:ascii="Baskerville" w:eastAsia="CIDFont+F3" w:hAnsi="Baskerville"/>
      <w:bCs/>
      <w:sz w:val="20"/>
      <w:lang w:val="en-US" w:eastAsia="en-US"/>
    </w:rPr>
  </w:style>
  <w:style w:type="paragraph" w:styleId="HTMLconformatoprevio">
    <w:name w:val="HTML Preformatted"/>
    <w:basedOn w:val="Normal"/>
    <w:link w:val="HTMLconformatoprevioCar"/>
    <w:uiPriority w:val="99"/>
    <w:unhideWhenUsed/>
    <w:rsid w:val="00140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EC" w:eastAsia="es-EC"/>
    </w:rPr>
  </w:style>
  <w:style w:type="character" w:customStyle="1" w:styleId="HTMLconformatoprevioCar">
    <w:name w:val="HTML con formato previo Car"/>
    <w:basedOn w:val="Fuentedeprrafopredeter"/>
    <w:link w:val="HTMLconformatoprevio"/>
    <w:uiPriority w:val="99"/>
    <w:rsid w:val="0014055F"/>
    <w:rPr>
      <w:rFonts w:ascii="Courier New" w:eastAsia="Times New Roman" w:hAnsi="Courier New" w:cs="Courier New"/>
      <w:lang w:val="es-EC" w:eastAsia="es-EC"/>
    </w:rPr>
  </w:style>
  <w:style w:type="character" w:styleId="Hipervnculo">
    <w:name w:val="Hyperlink"/>
    <w:basedOn w:val="Fuentedeprrafopredeter"/>
    <w:uiPriority w:val="99"/>
    <w:unhideWhenUsed/>
    <w:rsid w:val="0014055F"/>
    <w:rPr>
      <w:color w:val="0000FF"/>
      <w:u w:val="single"/>
    </w:rPr>
  </w:style>
  <w:style w:type="character" w:customStyle="1" w:styleId="highlight">
    <w:name w:val="highlight"/>
    <w:basedOn w:val="Fuentedeprrafopredeter"/>
    <w:rsid w:val="0014055F"/>
  </w:style>
  <w:style w:type="paragraph" w:styleId="Encabezado">
    <w:name w:val="header"/>
    <w:basedOn w:val="Normal"/>
    <w:link w:val="EncabezadoCar"/>
    <w:uiPriority w:val="99"/>
    <w:unhideWhenUsed/>
    <w:rsid w:val="0014055F"/>
    <w:pPr>
      <w:tabs>
        <w:tab w:val="center" w:pos="4252"/>
        <w:tab w:val="right" w:pos="8504"/>
      </w:tabs>
    </w:pPr>
    <w:rPr>
      <w:rFonts w:ascii="Calibri" w:eastAsia="Calibri" w:hAnsi="Calibri" w:cs="Calibri"/>
      <w:sz w:val="22"/>
      <w:szCs w:val="22"/>
      <w:lang w:val="es-ES" w:eastAsia="en-US"/>
    </w:rPr>
  </w:style>
  <w:style w:type="character" w:customStyle="1" w:styleId="EncabezadoCar">
    <w:name w:val="Encabezado Car"/>
    <w:basedOn w:val="Fuentedeprrafopredeter"/>
    <w:link w:val="Encabezado"/>
    <w:uiPriority w:val="99"/>
    <w:rsid w:val="0014055F"/>
    <w:rPr>
      <w:rFonts w:cs="Calibri"/>
      <w:sz w:val="22"/>
      <w:szCs w:val="22"/>
      <w:lang w:val="es-ES"/>
    </w:rPr>
  </w:style>
  <w:style w:type="paragraph" w:styleId="Piedepgina">
    <w:name w:val="footer"/>
    <w:basedOn w:val="Normal"/>
    <w:link w:val="PiedepginaCar"/>
    <w:uiPriority w:val="99"/>
    <w:unhideWhenUsed/>
    <w:rsid w:val="0014055F"/>
    <w:pPr>
      <w:tabs>
        <w:tab w:val="center" w:pos="4252"/>
        <w:tab w:val="right" w:pos="8504"/>
      </w:tabs>
    </w:pPr>
    <w:rPr>
      <w:rFonts w:ascii="Calibri" w:eastAsia="Calibri" w:hAnsi="Calibri" w:cs="Calibri"/>
      <w:sz w:val="22"/>
      <w:szCs w:val="22"/>
      <w:lang w:val="es-ES" w:eastAsia="en-US"/>
    </w:rPr>
  </w:style>
  <w:style w:type="character" w:customStyle="1" w:styleId="PiedepginaCar">
    <w:name w:val="Pie de página Car"/>
    <w:basedOn w:val="Fuentedeprrafopredeter"/>
    <w:link w:val="Piedepgina"/>
    <w:uiPriority w:val="99"/>
    <w:rsid w:val="0014055F"/>
    <w:rPr>
      <w:rFonts w:cs="Calibri"/>
      <w:sz w:val="22"/>
      <w:szCs w:val="22"/>
      <w:lang w:val="es-ES"/>
    </w:rPr>
  </w:style>
  <w:style w:type="paragraph" w:styleId="Sinespaciado">
    <w:name w:val="No Spacing"/>
    <w:basedOn w:val="Normal"/>
    <w:link w:val="SinespaciadoCar"/>
    <w:uiPriority w:val="1"/>
    <w:qFormat/>
    <w:rsid w:val="0014055F"/>
    <w:rPr>
      <w:rFonts w:ascii="Sofia Pro Light" w:eastAsia="Arial" w:hAnsi="Sofia Pro Light" w:cs="Arial"/>
      <w:b/>
      <w:sz w:val="16"/>
      <w:szCs w:val="20"/>
      <w:lang w:val="en-US" w:eastAsia="es-EC"/>
    </w:rPr>
  </w:style>
  <w:style w:type="character" w:styleId="Textoennegrita">
    <w:name w:val="Strong"/>
    <w:uiPriority w:val="22"/>
    <w:locked/>
    <w:rsid w:val="0014055F"/>
    <w:rPr>
      <w:rFonts w:ascii="Arial" w:eastAsia="Arial" w:hAnsi="Arial" w:cs="Arial"/>
      <w:b/>
      <w:sz w:val="21"/>
      <w:szCs w:val="20"/>
      <w:lang w:val="es-EC" w:eastAsia="es-EC"/>
    </w:rPr>
  </w:style>
  <w:style w:type="table" w:styleId="Cuadrculamedia1-nfasis1">
    <w:name w:val="Medium Grid 1 Accent 1"/>
    <w:basedOn w:val="Tablanormal"/>
    <w:uiPriority w:val="67"/>
    <w:rsid w:val="0014055F"/>
    <w:rPr>
      <w:rFonts w:asciiTheme="minorHAnsi" w:eastAsiaTheme="minorHAnsi" w:hAnsiTheme="minorHAnsi" w:cstheme="minorBidi"/>
      <w:sz w:val="22"/>
      <w:szCs w:val="22"/>
      <w:lang w:val="es-EC"/>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Tablaconcuadrcula">
    <w:name w:val="Table Grid"/>
    <w:basedOn w:val="Tablanormal"/>
    <w:uiPriority w:val="59"/>
    <w:locked/>
    <w:rsid w:val="0014055F"/>
    <w:rPr>
      <w:rFonts w:asciiTheme="minorHAnsi" w:eastAsiaTheme="minorHAnsi" w:hAnsiTheme="minorHAnsi" w:cstheme="minorBidi"/>
      <w:sz w:val="22"/>
      <w:szCs w:val="22"/>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rcid-id-https">
    <w:name w:val="orcid-id-https"/>
    <w:basedOn w:val="Fuentedeprrafopredeter"/>
    <w:rsid w:val="0014055F"/>
  </w:style>
  <w:style w:type="character" w:customStyle="1" w:styleId="SinespaciadoCar">
    <w:name w:val="Sin espaciado Car"/>
    <w:basedOn w:val="Fuentedeprrafopredeter"/>
    <w:link w:val="Sinespaciado"/>
    <w:uiPriority w:val="1"/>
    <w:rsid w:val="0014055F"/>
    <w:rPr>
      <w:rFonts w:ascii="Sofia Pro Light" w:eastAsia="Arial" w:hAnsi="Sofia Pro Light" w:cs="Arial"/>
      <w:b/>
      <w:sz w:val="16"/>
      <w:lang w:eastAsia="es-EC"/>
    </w:rPr>
  </w:style>
  <w:style w:type="paragraph" w:styleId="Textonotapie">
    <w:name w:val="footnote text"/>
    <w:basedOn w:val="Normal"/>
    <w:link w:val="TextonotapieCar"/>
    <w:uiPriority w:val="99"/>
    <w:unhideWhenUsed/>
    <w:rsid w:val="0014055F"/>
    <w:rPr>
      <w:rFonts w:ascii="Cambria" w:eastAsia="MS Mincho" w:hAnsi="Cambria"/>
      <w:sz w:val="20"/>
      <w:szCs w:val="20"/>
      <w:lang w:val="es-ES_tradnl" w:eastAsia="es-ES"/>
    </w:rPr>
  </w:style>
  <w:style w:type="character" w:customStyle="1" w:styleId="TextonotapieCar">
    <w:name w:val="Texto nota pie Car"/>
    <w:basedOn w:val="Fuentedeprrafopredeter"/>
    <w:link w:val="Textonotapie"/>
    <w:uiPriority w:val="99"/>
    <w:rsid w:val="0014055F"/>
    <w:rPr>
      <w:rFonts w:ascii="Cambria" w:eastAsia="MS Mincho" w:hAnsi="Cambria"/>
      <w:lang w:val="es-ES_tradnl" w:eastAsia="es-ES"/>
    </w:rPr>
  </w:style>
  <w:style w:type="character" w:customStyle="1" w:styleId="il">
    <w:name w:val="il"/>
    <w:basedOn w:val="Fuentedeprrafopredeter"/>
    <w:rsid w:val="0014055F"/>
  </w:style>
  <w:style w:type="character" w:styleId="Hipervnculovisitado">
    <w:name w:val="FollowedHyperlink"/>
    <w:basedOn w:val="Fuentedeprrafopredeter"/>
    <w:uiPriority w:val="99"/>
    <w:semiHidden/>
    <w:unhideWhenUsed/>
    <w:rsid w:val="0014055F"/>
    <w:rPr>
      <w:color w:val="800080" w:themeColor="followedHyperlink"/>
      <w:u w:val="single"/>
    </w:rPr>
  </w:style>
  <w:style w:type="paragraph" w:styleId="Textoindependiente">
    <w:name w:val="Body Text"/>
    <w:basedOn w:val="Normal"/>
    <w:link w:val="TextoindependienteCar"/>
    <w:rsid w:val="0014055F"/>
    <w:rPr>
      <w:rFonts w:ascii="Arial Black" w:hAnsi="Arial Black"/>
      <w:szCs w:val="20"/>
      <w:lang w:val="es-ES" w:eastAsia="es-ES"/>
    </w:rPr>
  </w:style>
  <w:style w:type="character" w:customStyle="1" w:styleId="TextoindependienteCar">
    <w:name w:val="Texto independiente Car"/>
    <w:basedOn w:val="Fuentedeprrafopredeter"/>
    <w:link w:val="Textoindependiente"/>
    <w:rsid w:val="0014055F"/>
    <w:rPr>
      <w:rFonts w:ascii="Arial Black" w:eastAsia="Times New Roman" w:hAnsi="Arial Black"/>
      <w:sz w:val="24"/>
      <w:lang w:val="es-ES" w:eastAsia="es-ES"/>
    </w:rPr>
  </w:style>
  <w:style w:type="character" w:customStyle="1" w:styleId="Ttulo2Car">
    <w:name w:val="Título 2 Car"/>
    <w:basedOn w:val="Fuentedeprrafopredeter"/>
    <w:link w:val="Ttulo2"/>
    <w:rsid w:val="0014055F"/>
    <w:rPr>
      <w:rFonts w:ascii="Sofia Pro Light" w:eastAsia="CIDFont+F3" w:hAnsi="Sofia Pro Light"/>
      <w:b/>
      <w:bCs/>
      <w:sz w:val="28"/>
      <w:szCs w:val="24"/>
      <w:lang w:val="es-ES"/>
    </w:rPr>
  </w:style>
  <w:style w:type="character" w:styleId="Referenciaintensa">
    <w:name w:val="Intense Reference"/>
    <w:uiPriority w:val="32"/>
    <w:rsid w:val="0014055F"/>
    <w:rPr>
      <w:rFonts w:ascii="Roboto" w:hAnsi="Roboto" w:cs="Arial"/>
      <w:sz w:val="18"/>
      <w:szCs w:val="18"/>
    </w:rPr>
  </w:style>
  <w:style w:type="character" w:customStyle="1" w:styleId="urf">
    <w:name w:val="urf"/>
    <w:basedOn w:val="Fuentedeprrafopredeter"/>
    <w:rsid w:val="0014055F"/>
  </w:style>
  <w:style w:type="character" w:customStyle="1" w:styleId="Ttulo3Car">
    <w:name w:val="Título 3 Car"/>
    <w:basedOn w:val="Fuentedeprrafopredeter"/>
    <w:link w:val="Ttulo3"/>
    <w:rsid w:val="0013010E"/>
    <w:rPr>
      <w:rFonts w:ascii="Avenir Book" w:eastAsia="CIDFont+F3" w:hAnsi="Avenir Book"/>
      <w:b/>
      <w:noProof/>
      <w:szCs w:val="24"/>
      <w:lang w:val="es-EC" w:eastAsia="es-EC"/>
    </w:rPr>
  </w:style>
  <w:style w:type="character" w:customStyle="1" w:styleId="Ttulo4Car">
    <w:name w:val="Título 4 Car"/>
    <w:aliases w:val="Título 3 seguido a titulo 2 Car"/>
    <w:basedOn w:val="Fuentedeprrafopredeter"/>
    <w:link w:val="Ttulo4"/>
    <w:rsid w:val="0014055F"/>
    <w:rPr>
      <w:rFonts w:ascii="Sofia Pro Light" w:eastAsia="CIDFont+F3" w:hAnsi="Sofia Pro Light"/>
      <w:b/>
      <w:bCs/>
      <w:szCs w:val="24"/>
    </w:rPr>
  </w:style>
  <w:style w:type="character" w:styleId="nfasis">
    <w:name w:val="Emphasis"/>
    <w:aliases w:val="Autores"/>
    <w:uiPriority w:val="20"/>
    <w:qFormat/>
    <w:locked/>
    <w:rsid w:val="0014055F"/>
    <w:rPr>
      <w:rFonts w:ascii="Sofia Pro Light" w:eastAsia="Arial" w:hAnsi="Sofia Pro Light"/>
      <w:b/>
      <w:sz w:val="27"/>
    </w:rPr>
  </w:style>
  <w:style w:type="character" w:customStyle="1" w:styleId="m-9070629408152264351gmail-doi">
    <w:name w:val="m_-9070629408152264351gmail-doi"/>
    <w:rsid w:val="0014055F"/>
  </w:style>
  <w:style w:type="character" w:customStyle="1" w:styleId="m-9070629408152264351gmail-msohyperlink">
    <w:name w:val="m_-9070629408152264351gmail-msohyperlink"/>
    <w:rsid w:val="0014055F"/>
  </w:style>
  <w:style w:type="table" w:styleId="Sombreadoclaro">
    <w:name w:val="Light Shading"/>
    <w:basedOn w:val="Tablanormal"/>
    <w:uiPriority w:val="60"/>
    <w:semiHidden/>
    <w:unhideWhenUsed/>
    <w:rsid w:val="0014055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Descripcin">
    <w:name w:val="caption"/>
    <w:aliases w:val="Segundo parrafo"/>
    <w:basedOn w:val="Normal"/>
    <w:next w:val="Normal"/>
    <w:uiPriority w:val="35"/>
    <w:unhideWhenUsed/>
    <w:qFormat/>
    <w:locked/>
    <w:rsid w:val="007C4E3C"/>
    <w:pPr>
      <w:spacing w:line="276" w:lineRule="auto"/>
      <w:ind w:firstLine="284"/>
      <w:jc w:val="both"/>
    </w:pPr>
    <w:rPr>
      <w:rFonts w:ascii="Baskerville" w:eastAsia="CIDFont+F3" w:hAnsi="Baskerville"/>
      <w:bCs/>
      <w:sz w:val="20"/>
      <w:lang w:val="en-US" w:eastAsia="en-US"/>
    </w:rPr>
  </w:style>
  <w:style w:type="table" w:styleId="Sombreadomedio1-nfasis3">
    <w:name w:val="Medium Shading 1 Accent 3"/>
    <w:basedOn w:val="Tablanormal"/>
    <w:uiPriority w:val="63"/>
    <w:semiHidden/>
    <w:unhideWhenUsed/>
    <w:rsid w:val="0014055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staclara-nfasis4">
    <w:name w:val="Light List Accent 4"/>
    <w:basedOn w:val="Tablanormal"/>
    <w:uiPriority w:val="61"/>
    <w:semiHidden/>
    <w:unhideWhenUsed/>
    <w:rsid w:val="0014055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customStyle="1" w:styleId="Standard">
    <w:name w:val="Standard"/>
    <w:rsid w:val="0014055F"/>
    <w:pPr>
      <w:widowControl w:val="0"/>
      <w:suppressAutoHyphens/>
      <w:autoSpaceDN w:val="0"/>
      <w:textAlignment w:val="baseline"/>
    </w:pPr>
    <w:rPr>
      <w:rFonts w:ascii="Times New Roman" w:eastAsia="SimSun" w:hAnsi="Times New Roman" w:cs="Lucida Sans"/>
      <w:kern w:val="3"/>
      <w:sz w:val="24"/>
      <w:szCs w:val="24"/>
      <w:lang w:val="es-CO" w:eastAsia="zh-CN" w:bidi="hi-IN"/>
    </w:rPr>
  </w:style>
  <w:style w:type="character" w:customStyle="1" w:styleId="Mencinsinresolver1">
    <w:name w:val="Mención sin resolver1"/>
    <w:basedOn w:val="Fuentedeprrafopredeter"/>
    <w:uiPriority w:val="99"/>
    <w:semiHidden/>
    <w:unhideWhenUsed/>
    <w:rsid w:val="0014055F"/>
    <w:rPr>
      <w:color w:val="605E5C"/>
      <w:shd w:val="clear" w:color="auto" w:fill="E1DFDD"/>
    </w:rPr>
  </w:style>
  <w:style w:type="character" w:customStyle="1" w:styleId="Mencinsinresolver2">
    <w:name w:val="Mención sin resolver2"/>
    <w:basedOn w:val="Fuentedeprrafopredeter"/>
    <w:uiPriority w:val="99"/>
    <w:rsid w:val="0014055F"/>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14055F"/>
    <w:pPr>
      <w:spacing w:line="240" w:lineRule="auto"/>
    </w:pPr>
    <w:rPr>
      <w:b/>
      <w:bCs/>
    </w:rPr>
  </w:style>
  <w:style w:type="character" w:customStyle="1" w:styleId="AsuntodelcomentarioCar">
    <w:name w:val="Asunto del comentario Car"/>
    <w:basedOn w:val="TextocomentarioCar"/>
    <w:link w:val="Asuntodelcomentario"/>
    <w:uiPriority w:val="99"/>
    <w:semiHidden/>
    <w:rsid w:val="0014055F"/>
    <w:rPr>
      <w:rFonts w:cs="Calibri"/>
      <w:b/>
      <w:bCs/>
      <w:lang w:val="es-ES"/>
    </w:rPr>
  </w:style>
  <w:style w:type="character" w:customStyle="1" w:styleId="Mencinsinresolver3">
    <w:name w:val="Mención sin resolver3"/>
    <w:basedOn w:val="Fuentedeprrafopredeter"/>
    <w:uiPriority w:val="99"/>
    <w:semiHidden/>
    <w:unhideWhenUsed/>
    <w:rsid w:val="0014055F"/>
    <w:rPr>
      <w:color w:val="605E5C"/>
      <w:shd w:val="clear" w:color="auto" w:fill="E1DFDD"/>
    </w:rPr>
  </w:style>
  <w:style w:type="paragraph" w:customStyle="1" w:styleId="Default">
    <w:name w:val="Default"/>
    <w:rsid w:val="0014055F"/>
    <w:pPr>
      <w:autoSpaceDE w:val="0"/>
      <w:autoSpaceDN w:val="0"/>
      <w:adjustRightInd w:val="0"/>
    </w:pPr>
    <w:rPr>
      <w:rFonts w:ascii="Times New Roman" w:hAnsi="Times New Roman"/>
      <w:color w:val="000000"/>
      <w:sz w:val="24"/>
      <w:szCs w:val="24"/>
      <w:lang w:val="es-EC"/>
    </w:rPr>
  </w:style>
  <w:style w:type="character" w:styleId="nfasisintenso">
    <w:name w:val="Intense Emphasis"/>
    <w:aliases w:val="parrafo administrativo"/>
    <w:uiPriority w:val="21"/>
    <w:qFormat/>
    <w:rsid w:val="0014055F"/>
    <w:rPr>
      <w:rFonts w:ascii="Sofia Pro Light" w:hAnsi="Sofia Pro Light"/>
      <w:sz w:val="14"/>
      <w:szCs w:val="18"/>
      <w:lang w:eastAsia="es-EC"/>
    </w:rPr>
  </w:style>
  <w:style w:type="character" w:styleId="Referenciasutil">
    <w:name w:val="Subtle Reference"/>
    <w:basedOn w:val="Fuentedeprrafopredeter"/>
    <w:uiPriority w:val="31"/>
    <w:rsid w:val="0014055F"/>
    <w:rPr>
      <w:smallCaps/>
      <w:color w:val="5A5A5A" w:themeColor="text1" w:themeTint="A5"/>
    </w:rPr>
  </w:style>
  <w:style w:type="paragraph" w:customStyle="1" w:styleId="RevistaEcuatorianadePediatra">
    <w:name w:val="Revista Ecuatoriana de Pediatría"/>
    <w:basedOn w:val="Normal"/>
    <w:link w:val="RevistaEcuatorianadePediatraCar"/>
    <w:rsid w:val="0014055F"/>
    <w:pPr>
      <w:jc w:val="center"/>
    </w:pPr>
    <w:rPr>
      <w:rFonts w:ascii="Calibri" w:hAnsi="Calibri" w:cs="Calibri"/>
      <w:b/>
      <w:bCs/>
      <w:color w:val="000000"/>
      <w:sz w:val="18"/>
      <w:szCs w:val="18"/>
      <w:lang w:val="es-ES_tradnl" w:eastAsia="es-ES_tradnl"/>
    </w:rPr>
  </w:style>
  <w:style w:type="character" w:customStyle="1" w:styleId="RevistaEcuatorianadePediatraCar">
    <w:name w:val="Revista Ecuatoriana de Pediatría Car"/>
    <w:basedOn w:val="Fuentedeprrafopredeter"/>
    <w:link w:val="RevistaEcuatorianadePediatra"/>
    <w:rsid w:val="0014055F"/>
    <w:rPr>
      <w:rFonts w:eastAsia="Times New Roman" w:cs="Calibri"/>
      <w:b/>
      <w:bCs/>
      <w:color w:val="000000"/>
      <w:sz w:val="18"/>
      <w:szCs w:val="18"/>
      <w:lang w:val="es-ES_tradnl" w:eastAsia="es-ES_tradnl"/>
    </w:rPr>
  </w:style>
  <w:style w:type="paragraph" w:styleId="Subttulo">
    <w:name w:val="Subtitle"/>
    <w:aliases w:val="Filiaciones del título"/>
    <w:basedOn w:val="Prrafodelista"/>
    <w:next w:val="Normal"/>
    <w:link w:val="SubttuloCar"/>
    <w:qFormat/>
    <w:locked/>
    <w:rsid w:val="0014055F"/>
    <w:pPr>
      <w:numPr>
        <w:numId w:val="1"/>
      </w:numPr>
    </w:pPr>
    <w:rPr>
      <w:rFonts w:eastAsia="Arial"/>
    </w:rPr>
  </w:style>
  <w:style w:type="character" w:customStyle="1" w:styleId="SubttuloCar">
    <w:name w:val="Subtítulo Car"/>
    <w:aliases w:val="Filiaciones del título Car"/>
    <w:basedOn w:val="Fuentedeprrafopredeter"/>
    <w:link w:val="Subttulo"/>
    <w:rsid w:val="0014055F"/>
    <w:rPr>
      <w:rFonts w:ascii="Sofia Pro Light" w:eastAsia="Arial" w:hAnsi="Sofia Pro Light"/>
      <w:bCs/>
      <w:szCs w:val="24"/>
    </w:rPr>
  </w:style>
  <w:style w:type="table" w:styleId="Tablaconcuadrcula4-nfasis1">
    <w:name w:val="Grid Table 4 Accent 1"/>
    <w:basedOn w:val="Tablanormal"/>
    <w:uiPriority w:val="49"/>
    <w:rsid w:val="0014055F"/>
    <w:rPr>
      <w:rFonts w:asciiTheme="minorHAnsi" w:eastAsiaTheme="minorHAnsi" w:hAnsiTheme="minorHAnsi" w:cstheme="minorBidi"/>
      <w:sz w:val="22"/>
      <w:szCs w:val="22"/>
      <w:lang w:val="es-EC"/>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3-nfasis1">
    <w:name w:val="List Table 3 Accent 1"/>
    <w:basedOn w:val="Tablanormal"/>
    <w:uiPriority w:val="48"/>
    <w:rsid w:val="0014055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3">
    <w:name w:val="List Table 3 Accent 3"/>
    <w:basedOn w:val="Tablanormal"/>
    <w:uiPriority w:val="48"/>
    <w:rsid w:val="0014055F"/>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5">
    <w:name w:val="List Table 3 Accent 5"/>
    <w:basedOn w:val="Tablanormal"/>
    <w:uiPriority w:val="48"/>
    <w:rsid w:val="0014055F"/>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Ttulo5Car">
    <w:name w:val="Título 5 Car"/>
    <w:aliases w:val="Título 5 tablas Car"/>
    <w:basedOn w:val="Fuentedeprrafopredeter"/>
    <w:link w:val="Ttulo5"/>
    <w:rsid w:val="0014055F"/>
    <w:rPr>
      <w:rFonts w:ascii="Sofia Pro Light" w:eastAsia="CIDFont+F3" w:hAnsi="Sofia Pro Light" w:cs="Leelawadee UI Semilight"/>
      <w:b/>
      <w:bCs/>
      <w:szCs w:val="24"/>
    </w:rPr>
  </w:style>
  <w:style w:type="character" w:customStyle="1" w:styleId="Ttulo6Car">
    <w:name w:val="Título 6 Car"/>
    <w:basedOn w:val="Fuentedeprrafopredeter"/>
    <w:link w:val="Ttulo6"/>
    <w:rsid w:val="0014055F"/>
    <w:rPr>
      <w:rFonts w:ascii="Roboto" w:eastAsia="CIDFont+F3" w:hAnsi="Roboto"/>
      <w:b/>
      <w:bCs/>
      <w:sz w:val="18"/>
      <w:szCs w:val="24"/>
    </w:rPr>
  </w:style>
  <w:style w:type="character" w:customStyle="1" w:styleId="Ttulo7Car">
    <w:name w:val="Título 7 Car"/>
    <w:basedOn w:val="Fuentedeprrafopredeter"/>
    <w:link w:val="Ttulo7"/>
    <w:rsid w:val="0014055F"/>
    <w:rPr>
      <w:rFonts w:asciiTheme="majorHAnsi" w:eastAsiaTheme="majorEastAsia" w:hAnsiTheme="majorHAnsi" w:cstheme="majorBidi"/>
      <w:i/>
      <w:iCs/>
      <w:color w:val="243F60" w:themeColor="accent1" w:themeShade="7F"/>
      <w:sz w:val="22"/>
      <w:szCs w:val="22"/>
      <w:lang w:val="es-ES"/>
    </w:rPr>
  </w:style>
  <w:style w:type="character" w:styleId="Nmerodelnea">
    <w:name w:val="line number"/>
    <w:basedOn w:val="Fuentedeprrafopredeter"/>
    <w:uiPriority w:val="99"/>
    <w:semiHidden/>
    <w:unhideWhenUsed/>
    <w:rsid w:val="00A70E3F"/>
  </w:style>
  <w:style w:type="paragraph" w:customStyle="1" w:styleId="parrafoadministrativo2">
    <w:name w:val="parrafo administrativo 2"/>
    <w:basedOn w:val="Ttulo4"/>
    <w:autoRedefine/>
    <w:qFormat/>
    <w:rsid w:val="00711233"/>
    <w:rPr>
      <w:b w:val="0"/>
      <w:szCs w:val="20"/>
    </w:rPr>
  </w:style>
  <w:style w:type="character" w:customStyle="1" w:styleId="meta-citation">
    <w:name w:val="meta-citation"/>
    <w:basedOn w:val="Fuentedeprrafopredeter"/>
    <w:rsid w:val="00CD1FEF"/>
  </w:style>
  <w:style w:type="character" w:styleId="Refdenotaalpie">
    <w:name w:val="footnote reference"/>
    <w:basedOn w:val="Fuentedeprrafopredeter"/>
    <w:uiPriority w:val="99"/>
    <w:semiHidden/>
    <w:unhideWhenUsed/>
    <w:rsid w:val="00EA4156"/>
    <w:rPr>
      <w:vertAlign w:val="superscript"/>
    </w:rPr>
  </w:style>
  <w:style w:type="table" w:customStyle="1" w:styleId="Tablaconcuadrcula1">
    <w:name w:val="Tabla con cuadrícula1"/>
    <w:basedOn w:val="Tablanormal"/>
    <w:next w:val="Tablaconcuadrcula"/>
    <w:uiPriority w:val="39"/>
    <w:rsid w:val="002E3A31"/>
    <w:rPr>
      <w:rFonts w:asciiTheme="minorHAnsi" w:eastAsiaTheme="minorHAnsi" w:hAnsiTheme="minorHAnsi" w:cstheme="minorBidi"/>
      <w:sz w:val="24"/>
      <w:szCs w:val="24"/>
      <w:lang w:val="uz-Cyr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010E90"/>
    <w:rPr>
      <w:rFonts w:asciiTheme="minorHAnsi" w:eastAsiaTheme="minorHAnsi" w:hAnsiTheme="minorHAnsi" w:cstheme="minorBidi"/>
      <w:sz w:val="24"/>
      <w:szCs w:val="24"/>
      <w:lang w:val="uz-Cyr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1C2CAA"/>
    <w:pPr>
      <w:spacing w:after="120" w:line="360" w:lineRule="auto"/>
      <w:ind w:leftChars="-1" w:left="-1" w:firstLineChars="50" w:firstLine="50"/>
      <w:jc w:val="both"/>
    </w:pPr>
    <w:rPr>
      <w:rFonts w:ascii="Times New Roman" w:eastAsia="Times New Roman" w:hAnsi="Times New Roman"/>
      <w:sz w:val="24"/>
      <w:szCs w:val="24"/>
      <w:lang w:val="es-EC" w:eastAsia="es-EC"/>
    </w:rPr>
    <w:tblPr>
      <w:tblCellMar>
        <w:top w:w="0" w:type="dxa"/>
        <w:left w:w="0" w:type="dxa"/>
        <w:bottom w:w="0" w:type="dxa"/>
        <w:right w:w="0" w:type="dxa"/>
      </w:tblCellMar>
    </w:tblPr>
  </w:style>
  <w:style w:type="paragraph" w:styleId="Textoindependienteprimerasangra">
    <w:name w:val="Body Text First Indent"/>
    <w:basedOn w:val="Textoindependiente"/>
    <w:link w:val="TextoindependienteprimerasangraCar"/>
    <w:uiPriority w:val="99"/>
    <w:unhideWhenUsed/>
    <w:rsid w:val="003D1D14"/>
    <w:pPr>
      <w:spacing w:after="200" w:line="276" w:lineRule="auto"/>
      <w:ind w:firstLine="360"/>
    </w:pPr>
    <w:rPr>
      <w:rFonts w:ascii="Calibri" w:eastAsia="Calibri" w:hAnsi="Calibri" w:cs="Calibr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3D1D14"/>
    <w:rPr>
      <w:rFonts w:ascii="Arial Black" w:eastAsia="Times New Roman" w:hAnsi="Arial Black" w:cs="Calibri"/>
      <w:sz w:val="22"/>
      <w:szCs w:val="22"/>
      <w:lang w:val="es-ES" w:eastAsia="es-ES"/>
    </w:rPr>
  </w:style>
  <w:style w:type="table" w:styleId="Tablanormal2">
    <w:name w:val="Plain Table 2"/>
    <w:basedOn w:val="Tablanormal"/>
    <w:uiPriority w:val="42"/>
    <w:rsid w:val="000007A8"/>
    <w:rPr>
      <w:rFonts w:asciiTheme="minorHAnsi" w:eastAsiaTheme="minorHAnsi" w:hAnsiTheme="minorHAnsi" w:cstheme="minorBidi"/>
      <w:sz w:val="24"/>
      <w:szCs w:val="24"/>
      <w:lang w:val="es-EC"/>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uente">
    <w:name w:val="Fuente"/>
    <w:basedOn w:val="Normal"/>
    <w:qFormat/>
    <w:rsid w:val="00EB338A"/>
    <w:pPr>
      <w:spacing w:line="360" w:lineRule="auto"/>
    </w:pPr>
    <w:rPr>
      <w:rFonts w:eastAsiaTheme="minorHAnsi"/>
      <w:sz w:val="20"/>
      <w:szCs w:val="20"/>
      <w:lang w:val="es-ES" w:eastAsia="en-US"/>
    </w:rPr>
  </w:style>
  <w:style w:type="table" w:styleId="Tabladelista6concolores">
    <w:name w:val="List Table 6 Colorful"/>
    <w:basedOn w:val="Tablanormal"/>
    <w:uiPriority w:val="51"/>
    <w:rsid w:val="0077030D"/>
    <w:rPr>
      <w:rFonts w:asciiTheme="minorHAnsi" w:eastAsiaTheme="minorHAnsi" w:hAnsiTheme="minorHAnsi" w:cstheme="minorBidi"/>
      <w:color w:val="000000" w:themeColor="text1"/>
      <w:sz w:val="22"/>
      <w:szCs w:val="22"/>
      <w:lang w:val="es-EC"/>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xmsonormal">
    <w:name w:val="x_msonormal"/>
    <w:basedOn w:val="Normal"/>
    <w:rsid w:val="00221E07"/>
    <w:pPr>
      <w:spacing w:before="100" w:beforeAutospacing="1" w:after="100" w:afterAutospacing="1"/>
    </w:pPr>
    <w:rPr>
      <w:lang w:val="es-EC" w:eastAsia="es-EC"/>
    </w:rPr>
  </w:style>
  <w:style w:type="character" w:customStyle="1" w:styleId="Mencinsinresolver4">
    <w:name w:val="Mención sin resolver4"/>
    <w:basedOn w:val="Fuentedeprrafopredeter"/>
    <w:uiPriority w:val="99"/>
    <w:semiHidden/>
    <w:unhideWhenUsed/>
    <w:rsid w:val="00221E07"/>
    <w:rPr>
      <w:color w:val="605E5C"/>
      <w:shd w:val="clear" w:color="auto" w:fill="E1DFDD"/>
    </w:rPr>
  </w:style>
  <w:style w:type="paragraph" w:customStyle="1" w:styleId="Estilo4">
    <w:name w:val="Estilo4"/>
    <w:basedOn w:val="Prrafodelista"/>
    <w:link w:val="Estilo4Car"/>
    <w:qFormat/>
    <w:rsid w:val="001E3B74"/>
    <w:pPr>
      <w:spacing w:line="240" w:lineRule="auto"/>
      <w:ind w:left="357"/>
      <w:contextualSpacing/>
      <w:jc w:val="left"/>
    </w:pPr>
    <w:rPr>
      <w:rFonts w:ascii="Arial" w:eastAsia="Times New Roman" w:hAnsi="Arial" w:cs="Arial"/>
      <w:b/>
      <w:i/>
      <w:szCs w:val="20"/>
      <w:lang w:val="es-EC" w:eastAsia="es-EC"/>
    </w:rPr>
  </w:style>
  <w:style w:type="character" w:customStyle="1" w:styleId="Estilo4Car">
    <w:name w:val="Estilo4 Car"/>
    <w:basedOn w:val="Fuentedeprrafopredeter"/>
    <w:link w:val="Estilo4"/>
    <w:rsid w:val="001E3B74"/>
    <w:rPr>
      <w:rFonts w:ascii="Arial" w:eastAsia="Times New Roman" w:hAnsi="Arial" w:cs="Arial"/>
      <w:b/>
      <w:bCs/>
      <w:i/>
      <w:lang w:val="es-EC" w:eastAsia="es-EC"/>
    </w:rPr>
  </w:style>
  <w:style w:type="character" w:customStyle="1" w:styleId="Mencinsinresolver5">
    <w:name w:val="Mención sin resolver5"/>
    <w:basedOn w:val="Fuentedeprrafopredeter"/>
    <w:uiPriority w:val="99"/>
    <w:semiHidden/>
    <w:unhideWhenUsed/>
    <w:rsid w:val="00412422"/>
    <w:rPr>
      <w:color w:val="605E5C"/>
      <w:shd w:val="clear" w:color="auto" w:fill="E1DFDD"/>
    </w:rPr>
  </w:style>
  <w:style w:type="paragraph" w:customStyle="1" w:styleId="TableParagraph">
    <w:name w:val="Table Paragraph"/>
    <w:basedOn w:val="Normal"/>
    <w:uiPriority w:val="1"/>
    <w:qFormat/>
    <w:rsid w:val="00F3787A"/>
    <w:pPr>
      <w:widowControl w:val="0"/>
      <w:autoSpaceDE w:val="0"/>
      <w:autoSpaceDN w:val="0"/>
    </w:pPr>
    <w:rPr>
      <w:rFonts w:ascii="Arial MT" w:eastAsia="Arial MT" w:hAnsi="Arial MT" w:cs="Arial MT"/>
      <w:sz w:val="22"/>
      <w:szCs w:val="22"/>
      <w:lang w:val="es-ES" w:eastAsia="en-US"/>
    </w:rPr>
  </w:style>
  <w:style w:type="table" w:customStyle="1" w:styleId="TableNormal">
    <w:name w:val="Table Normal"/>
    <w:uiPriority w:val="2"/>
    <w:semiHidden/>
    <w:unhideWhenUsed/>
    <w:qFormat/>
    <w:rsid w:val="00813F3A"/>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242016"/>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70167B"/>
    <w:rPr>
      <w:color w:val="605E5C"/>
      <w:shd w:val="clear" w:color="auto" w:fill="E1DFDD"/>
    </w:rPr>
  </w:style>
  <w:style w:type="table" w:styleId="Tabladelista7concolores-nfasis5">
    <w:name w:val="List Table 7 Colorful Accent 5"/>
    <w:basedOn w:val="Tablanormal"/>
    <w:uiPriority w:val="52"/>
    <w:rsid w:val="00A70378"/>
    <w:rPr>
      <w:rFonts w:asciiTheme="minorHAnsi" w:eastAsiaTheme="minorHAnsi" w:hAnsiTheme="minorHAnsi" w:cstheme="minorBidi"/>
      <w:color w:val="31849B" w:themeColor="accent5" w:themeShade="BF"/>
      <w:sz w:val="22"/>
      <w:szCs w:val="22"/>
      <w:lang w:val="es-EC"/>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normal31">
    <w:name w:val="Tabla normal 31"/>
    <w:basedOn w:val="Tablanormal"/>
    <w:rsid w:val="00B4638F"/>
    <w:rPr>
      <w:rFonts w:asciiTheme="minorHAnsi" w:eastAsiaTheme="minorHAnsi" w:hAnsiTheme="minorHAnsi" w:cstheme="minorBidi"/>
      <w:sz w:val="22"/>
      <w:szCs w:val="22"/>
      <w:lang w:val="es-EC"/>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aconcuadrcula2-nfasis5">
    <w:name w:val="Grid Table 2 Accent 5"/>
    <w:basedOn w:val="Tablanormal"/>
    <w:uiPriority w:val="47"/>
    <w:rsid w:val="00B01746"/>
    <w:rPr>
      <w:rFonts w:asciiTheme="minorHAnsi" w:eastAsiaTheme="minorHAnsi" w:hAnsiTheme="minorHAnsi" w:cstheme="minorBidi"/>
      <w:sz w:val="22"/>
      <w:szCs w:val="22"/>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3">
    <w:name w:val="Tabla con cuadrícula3"/>
    <w:basedOn w:val="Tablanormal"/>
    <w:next w:val="Tablaconcuadrcula"/>
    <w:uiPriority w:val="39"/>
    <w:rsid w:val="006805EC"/>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Fuentedeprrafopredeter"/>
    <w:rsid w:val="00BC2D75"/>
  </w:style>
  <w:style w:type="character" w:customStyle="1" w:styleId="volumeissue">
    <w:name w:val="volume_issue"/>
    <w:basedOn w:val="Fuentedeprrafopredeter"/>
    <w:rsid w:val="009601A8"/>
  </w:style>
  <w:style w:type="character" w:customStyle="1" w:styleId="profile-name">
    <w:name w:val="profile-name"/>
    <w:basedOn w:val="Fuentedeprrafopredeter"/>
    <w:rsid w:val="00BE5CBA"/>
  </w:style>
  <w:style w:type="character" w:customStyle="1" w:styleId="anchor-text">
    <w:name w:val="anchor-text"/>
    <w:basedOn w:val="Fuentedeprrafopredeter"/>
    <w:rsid w:val="00F52FC0"/>
  </w:style>
  <w:style w:type="character" w:customStyle="1" w:styleId="bkciteavail">
    <w:name w:val="bk_cite_avail"/>
    <w:basedOn w:val="Fuentedeprrafopredeter"/>
    <w:rsid w:val="009A3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2113">
      <w:bodyDiv w:val="1"/>
      <w:marLeft w:val="0"/>
      <w:marRight w:val="0"/>
      <w:marTop w:val="0"/>
      <w:marBottom w:val="0"/>
      <w:divBdr>
        <w:top w:val="none" w:sz="0" w:space="0" w:color="auto"/>
        <w:left w:val="none" w:sz="0" w:space="0" w:color="auto"/>
        <w:bottom w:val="none" w:sz="0" w:space="0" w:color="auto"/>
        <w:right w:val="none" w:sz="0" w:space="0" w:color="auto"/>
      </w:divBdr>
    </w:div>
    <w:div w:id="47579409">
      <w:bodyDiv w:val="1"/>
      <w:marLeft w:val="0"/>
      <w:marRight w:val="0"/>
      <w:marTop w:val="0"/>
      <w:marBottom w:val="0"/>
      <w:divBdr>
        <w:top w:val="none" w:sz="0" w:space="0" w:color="auto"/>
        <w:left w:val="none" w:sz="0" w:space="0" w:color="auto"/>
        <w:bottom w:val="none" w:sz="0" w:space="0" w:color="auto"/>
        <w:right w:val="none" w:sz="0" w:space="0" w:color="auto"/>
      </w:divBdr>
    </w:div>
    <w:div w:id="57167768">
      <w:bodyDiv w:val="1"/>
      <w:marLeft w:val="0"/>
      <w:marRight w:val="0"/>
      <w:marTop w:val="0"/>
      <w:marBottom w:val="0"/>
      <w:divBdr>
        <w:top w:val="none" w:sz="0" w:space="0" w:color="auto"/>
        <w:left w:val="none" w:sz="0" w:space="0" w:color="auto"/>
        <w:bottom w:val="none" w:sz="0" w:space="0" w:color="auto"/>
        <w:right w:val="none" w:sz="0" w:space="0" w:color="auto"/>
      </w:divBdr>
    </w:div>
    <w:div w:id="83035156">
      <w:bodyDiv w:val="1"/>
      <w:marLeft w:val="0"/>
      <w:marRight w:val="0"/>
      <w:marTop w:val="0"/>
      <w:marBottom w:val="0"/>
      <w:divBdr>
        <w:top w:val="none" w:sz="0" w:space="0" w:color="auto"/>
        <w:left w:val="none" w:sz="0" w:space="0" w:color="auto"/>
        <w:bottom w:val="none" w:sz="0" w:space="0" w:color="auto"/>
        <w:right w:val="none" w:sz="0" w:space="0" w:color="auto"/>
      </w:divBdr>
    </w:div>
    <w:div w:id="133909699">
      <w:bodyDiv w:val="1"/>
      <w:marLeft w:val="0"/>
      <w:marRight w:val="0"/>
      <w:marTop w:val="0"/>
      <w:marBottom w:val="0"/>
      <w:divBdr>
        <w:top w:val="none" w:sz="0" w:space="0" w:color="auto"/>
        <w:left w:val="none" w:sz="0" w:space="0" w:color="auto"/>
        <w:bottom w:val="none" w:sz="0" w:space="0" w:color="auto"/>
        <w:right w:val="none" w:sz="0" w:space="0" w:color="auto"/>
      </w:divBdr>
    </w:div>
    <w:div w:id="173809007">
      <w:bodyDiv w:val="1"/>
      <w:marLeft w:val="0"/>
      <w:marRight w:val="0"/>
      <w:marTop w:val="0"/>
      <w:marBottom w:val="0"/>
      <w:divBdr>
        <w:top w:val="none" w:sz="0" w:space="0" w:color="auto"/>
        <w:left w:val="none" w:sz="0" w:space="0" w:color="auto"/>
        <w:bottom w:val="none" w:sz="0" w:space="0" w:color="auto"/>
        <w:right w:val="none" w:sz="0" w:space="0" w:color="auto"/>
      </w:divBdr>
    </w:div>
    <w:div w:id="187454824">
      <w:bodyDiv w:val="1"/>
      <w:marLeft w:val="0"/>
      <w:marRight w:val="0"/>
      <w:marTop w:val="0"/>
      <w:marBottom w:val="0"/>
      <w:divBdr>
        <w:top w:val="none" w:sz="0" w:space="0" w:color="auto"/>
        <w:left w:val="none" w:sz="0" w:space="0" w:color="auto"/>
        <w:bottom w:val="none" w:sz="0" w:space="0" w:color="auto"/>
        <w:right w:val="none" w:sz="0" w:space="0" w:color="auto"/>
      </w:divBdr>
    </w:div>
    <w:div w:id="252905273">
      <w:bodyDiv w:val="1"/>
      <w:marLeft w:val="0"/>
      <w:marRight w:val="0"/>
      <w:marTop w:val="0"/>
      <w:marBottom w:val="0"/>
      <w:divBdr>
        <w:top w:val="none" w:sz="0" w:space="0" w:color="auto"/>
        <w:left w:val="none" w:sz="0" w:space="0" w:color="auto"/>
        <w:bottom w:val="none" w:sz="0" w:space="0" w:color="auto"/>
        <w:right w:val="none" w:sz="0" w:space="0" w:color="auto"/>
      </w:divBdr>
    </w:div>
    <w:div w:id="313998533">
      <w:bodyDiv w:val="1"/>
      <w:marLeft w:val="0"/>
      <w:marRight w:val="0"/>
      <w:marTop w:val="0"/>
      <w:marBottom w:val="0"/>
      <w:divBdr>
        <w:top w:val="none" w:sz="0" w:space="0" w:color="auto"/>
        <w:left w:val="none" w:sz="0" w:space="0" w:color="auto"/>
        <w:bottom w:val="none" w:sz="0" w:space="0" w:color="auto"/>
        <w:right w:val="none" w:sz="0" w:space="0" w:color="auto"/>
      </w:divBdr>
    </w:div>
    <w:div w:id="320425382">
      <w:bodyDiv w:val="1"/>
      <w:marLeft w:val="0"/>
      <w:marRight w:val="0"/>
      <w:marTop w:val="0"/>
      <w:marBottom w:val="0"/>
      <w:divBdr>
        <w:top w:val="none" w:sz="0" w:space="0" w:color="auto"/>
        <w:left w:val="none" w:sz="0" w:space="0" w:color="auto"/>
        <w:bottom w:val="none" w:sz="0" w:space="0" w:color="auto"/>
        <w:right w:val="none" w:sz="0" w:space="0" w:color="auto"/>
      </w:divBdr>
    </w:div>
    <w:div w:id="325473540">
      <w:bodyDiv w:val="1"/>
      <w:marLeft w:val="0"/>
      <w:marRight w:val="0"/>
      <w:marTop w:val="0"/>
      <w:marBottom w:val="0"/>
      <w:divBdr>
        <w:top w:val="none" w:sz="0" w:space="0" w:color="auto"/>
        <w:left w:val="none" w:sz="0" w:space="0" w:color="auto"/>
        <w:bottom w:val="none" w:sz="0" w:space="0" w:color="auto"/>
        <w:right w:val="none" w:sz="0" w:space="0" w:color="auto"/>
      </w:divBdr>
    </w:div>
    <w:div w:id="343484281">
      <w:bodyDiv w:val="1"/>
      <w:marLeft w:val="0"/>
      <w:marRight w:val="0"/>
      <w:marTop w:val="0"/>
      <w:marBottom w:val="0"/>
      <w:divBdr>
        <w:top w:val="none" w:sz="0" w:space="0" w:color="auto"/>
        <w:left w:val="none" w:sz="0" w:space="0" w:color="auto"/>
        <w:bottom w:val="none" w:sz="0" w:space="0" w:color="auto"/>
        <w:right w:val="none" w:sz="0" w:space="0" w:color="auto"/>
      </w:divBdr>
    </w:div>
    <w:div w:id="344287134">
      <w:bodyDiv w:val="1"/>
      <w:marLeft w:val="0"/>
      <w:marRight w:val="0"/>
      <w:marTop w:val="0"/>
      <w:marBottom w:val="0"/>
      <w:divBdr>
        <w:top w:val="none" w:sz="0" w:space="0" w:color="auto"/>
        <w:left w:val="none" w:sz="0" w:space="0" w:color="auto"/>
        <w:bottom w:val="none" w:sz="0" w:space="0" w:color="auto"/>
        <w:right w:val="none" w:sz="0" w:space="0" w:color="auto"/>
      </w:divBdr>
    </w:div>
    <w:div w:id="351537255">
      <w:bodyDiv w:val="1"/>
      <w:marLeft w:val="0"/>
      <w:marRight w:val="0"/>
      <w:marTop w:val="0"/>
      <w:marBottom w:val="0"/>
      <w:divBdr>
        <w:top w:val="none" w:sz="0" w:space="0" w:color="auto"/>
        <w:left w:val="none" w:sz="0" w:space="0" w:color="auto"/>
        <w:bottom w:val="none" w:sz="0" w:space="0" w:color="auto"/>
        <w:right w:val="none" w:sz="0" w:space="0" w:color="auto"/>
      </w:divBdr>
    </w:div>
    <w:div w:id="391973256">
      <w:bodyDiv w:val="1"/>
      <w:marLeft w:val="0"/>
      <w:marRight w:val="0"/>
      <w:marTop w:val="0"/>
      <w:marBottom w:val="0"/>
      <w:divBdr>
        <w:top w:val="none" w:sz="0" w:space="0" w:color="auto"/>
        <w:left w:val="none" w:sz="0" w:space="0" w:color="auto"/>
        <w:bottom w:val="none" w:sz="0" w:space="0" w:color="auto"/>
        <w:right w:val="none" w:sz="0" w:space="0" w:color="auto"/>
      </w:divBdr>
    </w:div>
    <w:div w:id="400832196">
      <w:bodyDiv w:val="1"/>
      <w:marLeft w:val="0"/>
      <w:marRight w:val="0"/>
      <w:marTop w:val="0"/>
      <w:marBottom w:val="0"/>
      <w:divBdr>
        <w:top w:val="none" w:sz="0" w:space="0" w:color="auto"/>
        <w:left w:val="none" w:sz="0" w:space="0" w:color="auto"/>
        <w:bottom w:val="none" w:sz="0" w:space="0" w:color="auto"/>
        <w:right w:val="none" w:sz="0" w:space="0" w:color="auto"/>
      </w:divBdr>
    </w:div>
    <w:div w:id="423842781">
      <w:bodyDiv w:val="1"/>
      <w:marLeft w:val="0"/>
      <w:marRight w:val="0"/>
      <w:marTop w:val="0"/>
      <w:marBottom w:val="0"/>
      <w:divBdr>
        <w:top w:val="none" w:sz="0" w:space="0" w:color="auto"/>
        <w:left w:val="none" w:sz="0" w:space="0" w:color="auto"/>
        <w:bottom w:val="none" w:sz="0" w:space="0" w:color="auto"/>
        <w:right w:val="none" w:sz="0" w:space="0" w:color="auto"/>
      </w:divBdr>
      <w:divsChild>
        <w:div w:id="704134359">
          <w:marLeft w:val="0"/>
          <w:marRight w:val="0"/>
          <w:marTop w:val="0"/>
          <w:marBottom w:val="375"/>
          <w:divBdr>
            <w:top w:val="none" w:sz="0" w:space="0" w:color="auto"/>
            <w:left w:val="none" w:sz="0" w:space="0" w:color="auto"/>
            <w:bottom w:val="none" w:sz="0" w:space="0" w:color="auto"/>
            <w:right w:val="none" w:sz="0" w:space="0" w:color="auto"/>
          </w:divBdr>
          <w:divsChild>
            <w:div w:id="297807503">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441997095">
      <w:bodyDiv w:val="1"/>
      <w:marLeft w:val="0"/>
      <w:marRight w:val="0"/>
      <w:marTop w:val="0"/>
      <w:marBottom w:val="0"/>
      <w:divBdr>
        <w:top w:val="none" w:sz="0" w:space="0" w:color="auto"/>
        <w:left w:val="none" w:sz="0" w:space="0" w:color="auto"/>
        <w:bottom w:val="none" w:sz="0" w:space="0" w:color="auto"/>
        <w:right w:val="none" w:sz="0" w:space="0" w:color="auto"/>
      </w:divBdr>
    </w:div>
    <w:div w:id="442842487">
      <w:bodyDiv w:val="1"/>
      <w:marLeft w:val="0"/>
      <w:marRight w:val="0"/>
      <w:marTop w:val="0"/>
      <w:marBottom w:val="0"/>
      <w:divBdr>
        <w:top w:val="none" w:sz="0" w:space="0" w:color="auto"/>
        <w:left w:val="none" w:sz="0" w:space="0" w:color="auto"/>
        <w:bottom w:val="none" w:sz="0" w:space="0" w:color="auto"/>
        <w:right w:val="none" w:sz="0" w:space="0" w:color="auto"/>
      </w:divBdr>
    </w:div>
    <w:div w:id="521936128">
      <w:bodyDiv w:val="1"/>
      <w:marLeft w:val="0"/>
      <w:marRight w:val="0"/>
      <w:marTop w:val="0"/>
      <w:marBottom w:val="0"/>
      <w:divBdr>
        <w:top w:val="none" w:sz="0" w:space="0" w:color="auto"/>
        <w:left w:val="none" w:sz="0" w:space="0" w:color="auto"/>
        <w:bottom w:val="none" w:sz="0" w:space="0" w:color="auto"/>
        <w:right w:val="none" w:sz="0" w:space="0" w:color="auto"/>
      </w:divBdr>
    </w:div>
    <w:div w:id="550966519">
      <w:bodyDiv w:val="1"/>
      <w:marLeft w:val="0"/>
      <w:marRight w:val="0"/>
      <w:marTop w:val="0"/>
      <w:marBottom w:val="0"/>
      <w:divBdr>
        <w:top w:val="none" w:sz="0" w:space="0" w:color="auto"/>
        <w:left w:val="none" w:sz="0" w:space="0" w:color="auto"/>
        <w:bottom w:val="none" w:sz="0" w:space="0" w:color="auto"/>
        <w:right w:val="none" w:sz="0" w:space="0" w:color="auto"/>
      </w:divBdr>
    </w:div>
    <w:div w:id="573004001">
      <w:bodyDiv w:val="1"/>
      <w:marLeft w:val="0"/>
      <w:marRight w:val="0"/>
      <w:marTop w:val="0"/>
      <w:marBottom w:val="0"/>
      <w:divBdr>
        <w:top w:val="none" w:sz="0" w:space="0" w:color="auto"/>
        <w:left w:val="none" w:sz="0" w:space="0" w:color="auto"/>
        <w:bottom w:val="none" w:sz="0" w:space="0" w:color="auto"/>
        <w:right w:val="none" w:sz="0" w:space="0" w:color="auto"/>
      </w:divBdr>
    </w:div>
    <w:div w:id="579943442">
      <w:bodyDiv w:val="1"/>
      <w:marLeft w:val="0"/>
      <w:marRight w:val="0"/>
      <w:marTop w:val="0"/>
      <w:marBottom w:val="0"/>
      <w:divBdr>
        <w:top w:val="none" w:sz="0" w:space="0" w:color="auto"/>
        <w:left w:val="none" w:sz="0" w:space="0" w:color="auto"/>
        <w:bottom w:val="none" w:sz="0" w:space="0" w:color="auto"/>
        <w:right w:val="none" w:sz="0" w:space="0" w:color="auto"/>
      </w:divBdr>
    </w:div>
    <w:div w:id="580144659">
      <w:bodyDiv w:val="1"/>
      <w:marLeft w:val="0"/>
      <w:marRight w:val="0"/>
      <w:marTop w:val="0"/>
      <w:marBottom w:val="0"/>
      <w:divBdr>
        <w:top w:val="none" w:sz="0" w:space="0" w:color="auto"/>
        <w:left w:val="none" w:sz="0" w:space="0" w:color="auto"/>
        <w:bottom w:val="none" w:sz="0" w:space="0" w:color="auto"/>
        <w:right w:val="none" w:sz="0" w:space="0" w:color="auto"/>
      </w:divBdr>
    </w:div>
    <w:div w:id="588738555">
      <w:bodyDiv w:val="1"/>
      <w:marLeft w:val="0"/>
      <w:marRight w:val="0"/>
      <w:marTop w:val="0"/>
      <w:marBottom w:val="0"/>
      <w:divBdr>
        <w:top w:val="none" w:sz="0" w:space="0" w:color="auto"/>
        <w:left w:val="none" w:sz="0" w:space="0" w:color="auto"/>
        <w:bottom w:val="none" w:sz="0" w:space="0" w:color="auto"/>
        <w:right w:val="none" w:sz="0" w:space="0" w:color="auto"/>
      </w:divBdr>
    </w:div>
    <w:div w:id="680200042">
      <w:bodyDiv w:val="1"/>
      <w:marLeft w:val="0"/>
      <w:marRight w:val="0"/>
      <w:marTop w:val="0"/>
      <w:marBottom w:val="0"/>
      <w:divBdr>
        <w:top w:val="none" w:sz="0" w:space="0" w:color="auto"/>
        <w:left w:val="none" w:sz="0" w:space="0" w:color="auto"/>
        <w:bottom w:val="none" w:sz="0" w:space="0" w:color="auto"/>
        <w:right w:val="none" w:sz="0" w:space="0" w:color="auto"/>
      </w:divBdr>
    </w:div>
    <w:div w:id="738135752">
      <w:bodyDiv w:val="1"/>
      <w:marLeft w:val="0"/>
      <w:marRight w:val="0"/>
      <w:marTop w:val="0"/>
      <w:marBottom w:val="0"/>
      <w:divBdr>
        <w:top w:val="none" w:sz="0" w:space="0" w:color="auto"/>
        <w:left w:val="none" w:sz="0" w:space="0" w:color="auto"/>
        <w:bottom w:val="none" w:sz="0" w:space="0" w:color="auto"/>
        <w:right w:val="none" w:sz="0" w:space="0" w:color="auto"/>
      </w:divBdr>
    </w:div>
    <w:div w:id="785540546">
      <w:bodyDiv w:val="1"/>
      <w:marLeft w:val="0"/>
      <w:marRight w:val="0"/>
      <w:marTop w:val="0"/>
      <w:marBottom w:val="0"/>
      <w:divBdr>
        <w:top w:val="none" w:sz="0" w:space="0" w:color="auto"/>
        <w:left w:val="none" w:sz="0" w:space="0" w:color="auto"/>
        <w:bottom w:val="none" w:sz="0" w:space="0" w:color="auto"/>
        <w:right w:val="none" w:sz="0" w:space="0" w:color="auto"/>
      </w:divBdr>
    </w:div>
    <w:div w:id="797802019">
      <w:bodyDiv w:val="1"/>
      <w:marLeft w:val="0"/>
      <w:marRight w:val="0"/>
      <w:marTop w:val="0"/>
      <w:marBottom w:val="0"/>
      <w:divBdr>
        <w:top w:val="none" w:sz="0" w:space="0" w:color="auto"/>
        <w:left w:val="none" w:sz="0" w:space="0" w:color="auto"/>
        <w:bottom w:val="none" w:sz="0" w:space="0" w:color="auto"/>
        <w:right w:val="none" w:sz="0" w:space="0" w:color="auto"/>
      </w:divBdr>
    </w:div>
    <w:div w:id="831144629">
      <w:bodyDiv w:val="1"/>
      <w:marLeft w:val="0"/>
      <w:marRight w:val="0"/>
      <w:marTop w:val="0"/>
      <w:marBottom w:val="0"/>
      <w:divBdr>
        <w:top w:val="none" w:sz="0" w:space="0" w:color="auto"/>
        <w:left w:val="none" w:sz="0" w:space="0" w:color="auto"/>
        <w:bottom w:val="none" w:sz="0" w:space="0" w:color="auto"/>
        <w:right w:val="none" w:sz="0" w:space="0" w:color="auto"/>
      </w:divBdr>
    </w:div>
    <w:div w:id="834566549">
      <w:bodyDiv w:val="1"/>
      <w:marLeft w:val="0"/>
      <w:marRight w:val="0"/>
      <w:marTop w:val="0"/>
      <w:marBottom w:val="0"/>
      <w:divBdr>
        <w:top w:val="none" w:sz="0" w:space="0" w:color="auto"/>
        <w:left w:val="none" w:sz="0" w:space="0" w:color="auto"/>
        <w:bottom w:val="none" w:sz="0" w:space="0" w:color="auto"/>
        <w:right w:val="none" w:sz="0" w:space="0" w:color="auto"/>
      </w:divBdr>
    </w:div>
    <w:div w:id="906112179">
      <w:bodyDiv w:val="1"/>
      <w:marLeft w:val="0"/>
      <w:marRight w:val="0"/>
      <w:marTop w:val="0"/>
      <w:marBottom w:val="0"/>
      <w:divBdr>
        <w:top w:val="none" w:sz="0" w:space="0" w:color="auto"/>
        <w:left w:val="none" w:sz="0" w:space="0" w:color="auto"/>
        <w:bottom w:val="none" w:sz="0" w:space="0" w:color="auto"/>
        <w:right w:val="none" w:sz="0" w:space="0" w:color="auto"/>
      </w:divBdr>
    </w:div>
    <w:div w:id="998386673">
      <w:bodyDiv w:val="1"/>
      <w:marLeft w:val="0"/>
      <w:marRight w:val="0"/>
      <w:marTop w:val="0"/>
      <w:marBottom w:val="0"/>
      <w:divBdr>
        <w:top w:val="none" w:sz="0" w:space="0" w:color="auto"/>
        <w:left w:val="none" w:sz="0" w:space="0" w:color="auto"/>
        <w:bottom w:val="none" w:sz="0" w:space="0" w:color="auto"/>
        <w:right w:val="none" w:sz="0" w:space="0" w:color="auto"/>
      </w:divBdr>
    </w:div>
    <w:div w:id="1042092886">
      <w:bodyDiv w:val="1"/>
      <w:marLeft w:val="0"/>
      <w:marRight w:val="0"/>
      <w:marTop w:val="0"/>
      <w:marBottom w:val="0"/>
      <w:divBdr>
        <w:top w:val="none" w:sz="0" w:space="0" w:color="auto"/>
        <w:left w:val="none" w:sz="0" w:space="0" w:color="auto"/>
        <w:bottom w:val="none" w:sz="0" w:space="0" w:color="auto"/>
        <w:right w:val="none" w:sz="0" w:space="0" w:color="auto"/>
      </w:divBdr>
    </w:div>
    <w:div w:id="1058087931">
      <w:bodyDiv w:val="1"/>
      <w:marLeft w:val="0"/>
      <w:marRight w:val="0"/>
      <w:marTop w:val="0"/>
      <w:marBottom w:val="0"/>
      <w:divBdr>
        <w:top w:val="none" w:sz="0" w:space="0" w:color="auto"/>
        <w:left w:val="none" w:sz="0" w:space="0" w:color="auto"/>
        <w:bottom w:val="none" w:sz="0" w:space="0" w:color="auto"/>
        <w:right w:val="none" w:sz="0" w:space="0" w:color="auto"/>
      </w:divBdr>
      <w:divsChild>
        <w:div w:id="38363133">
          <w:marLeft w:val="0"/>
          <w:marRight w:val="0"/>
          <w:marTop w:val="288"/>
          <w:marBottom w:val="100"/>
          <w:divBdr>
            <w:top w:val="none" w:sz="0" w:space="0" w:color="auto"/>
            <w:left w:val="none" w:sz="0" w:space="0" w:color="auto"/>
            <w:bottom w:val="none" w:sz="0" w:space="0" w:color="auto"/>
            <w:right w:val="none" w:sz="0" w:space="0" w:color="auto"/>
          </w:divBdr>
          <w:divsChild>
            <w:div w:id="86661620">
              <w:marLeft w:val="0"/>
              <w:marRight w:val="0"/>
              <w:marTop w:val="0"/>
              <w:marBottom w:val="0"/>
              <w:divBdr>
                <w:top w:val="none" w:sz="0" w:space="0" w:color="auto"/>
                <w:left w:val="none" w:sz="0" w:space="0" w:color="auto"/>
                <w:bottom w:val="none" w:sz="0" w:space="0" w:color="auto"/>
                <w:right w:val="none" w:sz="0" w:space="0" w:color="auto"/>
              </w:divBdr>
            </w:div>
          </w:divsChild>
        </w:div>
        <w:div w:id="678311968">
          <w:marLeft w:val="0"/>
          <w:marRight w:val="0"/>
          <w:marTop w:val="288"/>
          <w:marBottom w:val="100"/>
          <w:divBdr>
            <w:top w:val="none" w:sz="0" w:space="0" w:color="auto"/>
            <w:left w:val="none" w:sz="0" w:space="0" w:color="auto"/>
            <w:bottom w:val="none" w:sz="0" w:space="0" w:color="auto"/>
            <w:right w:val="none" w:sz="0" w:space="0" w:color="auto"/>
          </w:divBdr>
          <w:divsChild>
            <w:div w:id="3265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51068">
      <w:bodyDiv w:val="1"/>
      <w:marLeft w:val="0"/>
      <w:marRight w:val="0"/>
      <w:marTop w:val="0"/>
      <w:marBottom w:val="0"/>
      <w:divBdr>
        <w:top w:val="none" w:sz="0" w:space="0" w:color="auto"/>
        <w:left w:val="none" w:sz="0" w:space="0" w:color="auto"/>
        <w:bottom w:val="none" w:sz="0" w:space="0" w:color="auto"/>
        <w:right w:val="none" w:sz="0" w:space="0" w:color="auto"/>
      </w:divBdr>
    </w:div>
    <w:div w:id="1130175561">
      <w:bodyDiv w:val="1"/>
      <w:marLeft w:val="0"/>
      <w:marRight w:val="0"/>
      <w:marTop w:val="0"/>
      <w:marBottom w:val="0"/>
      <w:divBdr>
        <w:top w:val="none" w:sz="0" w:space="0" w:color="auto"/>
        <w:left w:val="none" w:sz="0" w:space="0" w:color="auto"/>
        <w:bottom w:val="none" w:sz="0" w:space="0" w:color="auto"/>
        <w:right w:val="none" w:sz="0" w:space="0" w:color="auto"/>
      </w:divBdr>
    </w:div>
    <w:div w:id="1133063193">
      <w:bodyDiv w:val="1"/>
      <w:marLeft w:val="0"/>
      <w:marRight w:val="0"/>
      <w:marTop w:val="0"/>
      <w:marBottom w:val="0"/>
      <w:divBdr>
        <w:top w:val="none" w:sz="0" w:space="0" w:color="auto"/>
        <w:left w:val="none" w:sz="0" w:space="0" w:color="auto"/>
        <w:bottom w:val="none" w:sz="0" w:space="0" w:color="auto"/>
        <w:right w:val="none" w:sz="0" w:space="0" w:color="auto"/>
      </w:divBdr>
    </w:div>
    <w:div w:id="1176267629">
      <w:bodyDiv w:val="1"/>
      <w:marLeft w:val="0"/>
      <w:marRight w:val="0"/>
      <w:marTop w:val="0"/>
      <w:marBottom w:val="0"/>
      <w:divBdr>
        <w:top w:val="none" w:sz="0" w:space="0" w:color="auto"/>
        <w:left w:val="none" w:sz="0" w:space="0" w:color="auto"/>
        <w:bottom w:val="none" w:sz="0" w:space="0" w:color="auto"/>
        <w:right w:val="none" w:sz="0" w:space="0" w:color="auto"/>
      </w:divBdr>
    </w:div>
    <w:div w:id="1197547999">
      <w:bodyDiv w:val="1"/>
      <w:marLeft w:val="0"/>
      <w:marRight w:val="0"/>
      <w:marTop w:val="0"/>
      <w:marBottom w:val="0"/>
      <w:divBdr>
        <w:top w:val="none" w:sz="0" w:space="0" w:color="auto"/>
        <w:left w:val="none" w:sz="0" w:space="0" w:color="auto"/>
        <w:bottom w:val="none" w:sz="0" w:space="0" w:color="auto"/>
        <w:right w:val="none" w:sz="0" w:space="0" w:color="auto"/>
      </w:divBdr>
    </w:div>
    <w:div w:id="1261110272">
      <w:bodyDiv w:val="1"/>
      <w:marLeft w:val="0"/>
      <w:marRight w:val="0"/>
      <w:marTop w:val="0"/>
      <w:marBottom w:val="0"/>
      <w:divBdr>
        <w:top w:val="none" w:sz="0" w:space="0" w:color="auto"/>
        <w:left w:val="none" w:sz="0" w:space="0" w:color="auto"/>
        <w:bottom w:val="none" w:sz="0" w:space="0" w:color="auto"/>
        <w:right w:val="none" w:sz="0" w:space="0" w:color="auto"/>
      </w:divBdr>
    </w:div>
    <w:div w:id="1312708069">
      <w:bodyDiv w:val="1"/>
      <w:marLeft w:val="0"/>
      <w:marRight w:val="0"/>
      <w:marTop w:val="0"/>
      <w:marBottom w:val="0"/>
      <w:divBdr>
        <w:top w:val="none" w:sz="0" w:space="0" w:color="auto"/>
        <w:left w:val="none" w:sz="0" w:space="0" w:color="auto"/>
        <w:bottom w:val="none" w:sz="0" w:space="0" w:color="auto"/>
        <w:right w:val="none" w:sz="0" w:space="0" w:color="auto"/>
      </w:divBdr>
    </w:div>
    <w:div w:id="1389495944">
      <w:bodyDiv w:val="1"/>
      <w:marLeft w:val="0"/>
      <w:marRight w:val="0"/>
      <w:marTop w:val="0"/>
      <w:marBottom w:val="0"/>
      <w:divBdr>
        <w:top w:val="none" w:sz="0" w:space="0" w:color="auto"/>
        <w:left w:val="none" w:sz="0" w:space="0" w:color="auto"/>
        <w:bottom w:val="none" w:sz="0" w:space="0" w:color="auto"/>
        <w:right w:val="none" w:sz="0" w:space="0" w:color="auto"/>
      </w:divBdr>
    </w:div>
    <w:div w:id="1415979939">
      <w:bodyDiv w:val="1"/>
      <w:marLeft w:val="0"/>
      <w:marRight w:val="0"/>
      <w:marTop w:val="0"/>
      <w:marBottom w:val="0"/>
      <w:divBdr>
        <w:top w:val="none" w:sz="0" w:space="0" w:color="auto"/>
        <w:left w:val="none" w:sz="0" w:space="0" w:color="auto"/>
        <w:bottom w:val="none" w:sz="0" w:space="0" w:color="auto"/>
        <w:right w:val="none" w:sz="0" w:space="0" w:color="auto"/>
      </w:divBdr>
    </w:div>
    <w:div w:id="1420255542">
      <w:bodyDiv w:val="1"/>
      <w:marLeft w:val="0"/>
      <w:marRight w:val="0"/>
      <w:marTop w:val="0"/>
      <w:marBottom w:val="0"/>
      <w:divBdr>
        <w:top w:val="none" w:sz="0" w:space="0" w:color="auto"/>
        <w:left w:val="none" w:sz="0" w:space="0" w:color="auto"/>
        <w:bottom w:val="none" w:sz="0" w:space="0" w:color="auto"/>
        <w:right w:val="none" w:sz="0" w:space="0" w:color="auto"/>
      </w:divBdr>
    </w:div>
    <w:div w:id="1441290942">
      <w:bodyDiv w:val="1"/>
      <w:marLeft w:val="0"/>
      <w:marRight w:val="0"/>
      <w:marTop w:val="0"/>
      <w:marBottom w:val="0"/>
      <w:divBdr>
        <w:top w:val="none" w:sz="0" w:space="0" w:color="auto"/>
        <w:left w:val="none" w:sz="0" w:space="0" w:color="auto"/>
        <w:bottom w:val="none" w:sz="0" w:space="0" w:color="auto"/>
        <w:right w:val="none" w:sz="0" w:space="0" w:color="auto"/>
      </w:divBdr>
    </w:div>
    <w:div w:id="1449352186">
      <w:bodyDiv w:val="1"/>
      <w:marLeft w:val="0"/>
      <w:marRight w:val="0"/>
      <w:marTop w:val="0"/>
      <w:marBottom w:val="0"/>
      <w:divBdr>
        <w:top w:val="none" w:sz="0" w:space="0" w:color="auto"/>
        <w:left w:val="none" w:sz="0" w:space="0" w:color="auto"/>
        <w:bottom w:val="none" w:sz="0" w:space="0" w:color="auto"/>
        <w:right w:val="none" w:sz="0" w:space="0" w:color="auto"/>
      </w:divBdr>
    </w:div>
    <w:div w:id="1497575301">
      <w:bodyDiv w:val="1"/>
      <w:marLeft w:val="0"/>
      <w:marRight w:val="0"/>
      <w:marTop w:val="0"/>
      <w:marBottom w:val="0"/>
      <w:divBdr>
        <w:top w:val="none" w:sz="0" w:space="0" w:color="auto"/>
        <w:left w:val="none" w:sz="0" w:space="0" w:color="auto"/>
        <w:bottom w:val="none" w:sz="0" w:space="0" w:color="auto"/>
        <w:right w:val="none" w:sz="0" w:space="0" w:color="auto"/>
      </w:divBdr>
    </w:div>
    <w:div w:id="1519200322">
      <w:bodyDiv w:val="1"/>
      <w:marLeft w:val="0"/>
      <w:marRight w:val="0"/>
      <w:marTop w:val="0"/>
      <w:marBottom w:val="0"/>
      <w:divBdr>
        <w:top w:val="none" w:sz="0" w:space="0" w:color="auto"/>
        <w:left w:val="none" w:sz="0" w:space="0" w:color="auto"/>
        <w:bottom w:val="none" w:sz="0" w:space="0" w:color="auto"/>
        <w:right w:val="none" w:sz="0" w:space="0" w:color="auto"/>
      </w:divBdr>
    </w:div>
    <w:div w:id="1621181010">
      <w:bodyDiv w:val="1"/>
      <w:marLeft w:val="0"/>
      <w:marRight w:val="0"/>
      <w:marTop w:val="0"/>
      <w:marBottom w:val="0"/>
      <w:divBdr>
        <w:top w:val="none" w:sz="0" w:space="0" w:color="auto"/>
        <w:left w:val="none" w:sz="0" w:space="0" w:color="auto"/>
        <w:bottom w:val="none" w:sz="0" w:space="0" w:color="auto"/>
        <w:right w:val="none" w:sz="0" w:space="0" w:color="auto"/>
      </w:divBdr>
    </w:div>
    <w:div w:id="1662351993">
      <w:bodyDiv w:val="1"/>
      <w:marLeft w:val="0"/>
      <w:marRight w:val="0"/>
      <w:marTop w:val="0"/>
      <w:marBottom w:val="0"/>
      <w:divBdr>
        <w:top w:val="none" w:sz="0" w:space="0" w:color="auto"/>
        <w:left w:val="none" w:sz="0" w:space="0" w:color="auto"/>
        <w:bottom w:val="none" w:sz="0" w:space="0" w:color="auto"/>
        <w:right w:val="none" w:sz="0" w:space="0" w:color="auto"/>
      </w:divBdr>
    </w:div>
    <w:div w:id="1706951440">
      <w:bodyDiv w:val="1"/>
      <w:marLeft w:val="0"/>
      <w:marRight w:val="0"/>
      <w:marTop w:val="0"/>
      <w:marBottom w:val="0"/>
      <w:divBdr>
        <w:top w:val="none" w:sz="0" w:space="0" w:color="auto"/>
        <w:left w:val="none" w:sz="0" w:space="0" w:color="auto"/>
        <w:bottom w:val="none" w:sz="0" w:space="0" w:color="auto"/>
        <w:right w:val="none" w:sz="0" w:space="0" w:color="auto"/>
      </w:divBdr>
    </w:div>
    <w:div w:id="1729962206">
      <w:bodyDiv w:val="1"/>
      <w:marLeft w:val="0"/>
      <w:marRight w:val="0"/>
      <w:marTop w:val="0"/>
      <w:marBottom w:val="0"/>
      <w:divBdr>
        <w:top w:val="none" w:sz="0" w:space="0" w:color="auto"/>
        <w:left w:val="none" w:sz="0" w:space="0" w:color="auto"/>
        <w:bottom w:val="none" w:sz="0" w:space="0" w:color="auto"/>
        <w:right w:val="none" w:sz="0" w:space="0" w:color="auto"/>
      </w:divBdr>
    </w:div>
    <w:div w:id="1849054536">
      <w:bodyDiv w:val="1"/>
      <w:marLeft w:val="0"/>
      <w:marRight w:val="0"/>
      <w:marTop w:val="0"/>
      <w:marBottom w:val="0"/>
      <w:divBdr>
        <w:top w:val="none" w:sz="0" w:space="0" w:color="auto"/>
        <w:left w:val="none" w:sz="0" w:space="0" w:color="auto"/>
        <w:bottom w:val="none" w:sz="0" w:space="0" w:color="auto"/>
        <w:right w:val="none" w:sz="0" w:space="0" w:color="auto"/>
      </w:divBdr>
    </w:div>
    <w:div w:id="1858347968">
      <w:bodyDiv w:val="1"/>
      <w:marLeft w:val="0"/>
      <w:marRight w:val="0"/>
      <w:marTop w:val="0"/>
      <w:marBottom w:val="0"/>
      <w:divBdr>
        <w:top w:val="none" w:sz="0" w:space="0" w:color="auto"/>
        <w:left w:val="none" w:sz="0" w:space="0" w:color="auto"/>
        <w:bottom w:val="none" w:sz="0" w:space="0" w:color="auto"/>
        <w:right w:val="none" w:sz="0" w:space="0" w:color="auto"/>
      </w:divBdr>
    </w:div>
    <w:div w:id="1865243056">
      <w:bodyDiv w:val="1"/>
      <w:marLeft w:val="0"/>
      <w:marRight w:val="0"/>
      <w:marTop w:val="0"/>
      <w:marBottom w:val="0"/>
      <w:divBdr>
        <w:top w:val="none" w:sz="0" w:space="0" w:color="auto"/>
        <w:left w:val="none" w:sz="0" w:space="0" w:color="auto"/>
        <w:bottom w:val="none" w:sz="0" w:space="0" w:color="auto"/>
        <w:right w:val="none" w:sz="0" w:space="0" w:color="auto"/>
      </w:divBdr>
    </w:div>
    <w:div w:id="1878394030">
      <w:bodyDiv w:val="1"/>
      <w:marLeft w:val="0"/>
      <w:marRight w:val="0"/>
      <w:marTop w:val="0"/>
      <w:marBottom w:val="0"/>
      <w:divBdr>
        <w:top w:val="none" w:sz="0" w:space="0" w:color="auto"/>
        <w:left w:val="none" w:sz="0" w:space="0" w:color="auto"/>
        <w:bottom w:val="none" w:sz="0" w:space="0" w:color="auto"/>
        <w:right w:val="none" w:sz="0" w:space="0" w:color="auto"/>
      </w:divBdr>
    </w:div>
    <w:div w:id="1927686071">
      <w:bodyDiv w:val="1"/>
      <w:marLeft w:val="0"/>
      <w:marRight w:val="0"/>
      <w:marTop w:val="0"/>
      <w:marBottom w:val="0"/>
      <w:divBdr>
        <w:top w:val="none" w:sz="0" w:space="0" w:color="auto"/>
        <w:left w:val="none" w:sz="0" w:space="0" w:color="auto"/>
        <w:bottom w:val="none" w:sz="0" w:space="0" w:color="auto"/>
        <w:right w:val="none" w:sz="0" w:space="0" w:color="auto"/>
      </w:divBdr>
    </w:div>
    <w:div w:id="1929537403">
      <w:bodyDiv w:val="1"/>
      <w:marLeft w:val="0"/>
      <w:marRight w:val="0"/>
      <w:marTop w:val="0"/>
      <w:marBottom w:val="0"/>
      <w:divBdr>
        <w:top w:val="none" w:sz="0" w:space="0" w:color="auto"/>
        <w:left w:val="none" w:sz="0" w:space="0" w:color="auto"/>
        <w:bottom w:val="none" w:sz="0" w:space="0" w:color="auto"/>
        <w:right w:val="none" w:sz="0" w:space="0" w:color="auto"/>
      </w:divBdr>
    </w:div>
    <w:div w:id="1972054122">
      <w:bodyDiv w:val="1"/>
      <w:marLeft w:val="0"/>
      <w:marRight w:val="0"/>
      <w:marTop w:val="0"/>
      <w:marBottom w:val="0"/>
      <w:divBdr>
        <w:top w:val="none" w:sz="0" w:space="0" w:color="auto"/>
        <w:left w:val="none" w:sz="0" w:space="0" w:color="auto"/>
        <w:bottom w:val="none" w:sz="0" w:space="0" w:color="auto"/>
        <w:right w:val="none" w:sz="0" w:space="0" w:color="auto"/>
      </w:divBdr>
    </w:div>
    <w:div w:id="1992441741">
      <w:bodyDiv w:val="1"/>
      <w:marLeft w:val="0"/>
      <w:marRight w:val="0"/>
      <w:marTop w:val="0"/>
      <w:marBottom w:val="0"/>
      <w:divBdr>
        <w:top w:val="none" w:sz="0" w:space="0" w:color="auto"/>
        <w:left w:val="none" w:sz="0" w:space="0" w:color="auto"/>
        <w:bottom w:val="none" w:sz="0" w:space="0" w:color="auto"/>
        <w:right w:val="none" w:sz="0" w:space="0" w:color="auto"/>
      </w:divBdr>
    </w:div>
    <w:div w:id="2032680711">
      <w:bodyDiv w:val="1"/>
      <w:marLeft w:val="0"/>
      <w:marRight w:val="0"/>
      <w:marTop w:val="0"/>
      <w:marBottom w:val="0"/>
      <w:divBdr>
        <w:top w:val="none" w:sz="0" w:space="0" w:color="auto"/>
        <w:left w:val="none" w:sz="0" w:space="0" w:color="auto"/>
        <w:bottom w:val="none" w:sz="0" w:space="0" w:color="auto"/>
        <w:right w:val="none" w:sz="0" w:space="0" w:color="auto"/>
      </w:divBdr>
    </w:div>
    <w:div w:id="2034263561">
      <w:bodyDiv w:val="1"/>
      <w:marLeft w:val="0"/>
      <w:marRight w:val="0"/>
      <w:marTop w:val="0"/>
      <w:marBottom w:val="0"/>
      <w:divBdr>
        <w:top w:val="none" w:sz="0" w:space="0" w:color="auto"/>
        <w:left w:val="none" w:sz="0" w:space="0" w:color="auto"/>
        <w:bottom w:val="none" w:sz="0" w:space="0" w:color="auto"/>
        <w:right w:val="none" w:sz="0" w:space="0" w:color="auto"/>
      </w:divBdr>
    </w:div>
    <w:div w:id="2051806079">
      <w:bodyDiv w:val="1"/>
      <w:marLeft w:val="0"/>
      <w:marRight w:val="0"/>
      <w:marTop w:val="0"/>
      <w:marBottom w:val="0"/>
      <w:divBdr>
        <w:top w:val="none" w:sz="0" w:space="0" w:color="auto"/>
        <w:left w:val="none" w:sz="0" w:space="0" w:color="auto"/>
        <w:bottom w:val="none" w:sz="0" w:space="0" w:color="auto"/>
        <w:right w:val="none" w:sz="0" w:space="0" w:color="auto"/>
      </w:divBdr>
    </w:div>
    <w:div w:id="2053655436">
      <w:bodyDiv w:val="1"/>
      <w:marLeft w:val="0"/>
      <w:marRight w:val="0"/>
      <w:marTop w:val="0"/>
      <w:marBottom w:val="0"/>
      <w:divBdr>
        <w:top w:val="none" w:sz="0" w:space="0" w:color="auto"/>
        <w:left w:val="none" w:sz="0" w:space="0" w:color="auto"/>
        <w:bottom w:val="none" w:sz="0" w:space="0" w:color="auto"/>
        <w:right w:val="none" w:sz="0" w:space="0" w:color="auto"/>
      </w:divBdr>
    </w:div>
    <w:div w:id="2067217469">
      <w:bodyDiv w:val="1"/>
      <w:marLeft w:val="0"/>
      <w:marRight w:val="0"/>
      <w:marTop w:val="0"/>
      <w:marBottom w:val="0"/>
      <w:divBdr>
        <w:top w:val="none" w:sz="0" w:space="0" w:color="auto"/>
        <w:left w:val="none" w:sz="0" w:space="0" w:color="auto"/>
        <w:bottom w:val="none" w:sz="0" w:space="0" w:color="auto"/>
        <w:right w:val="none" w:sz="0" w:space="0" w:color="auto"/>
      </w:divBdr>
    </w:div>
    <w:div w:id="2072149858">
      <w:bodyDiv w:val="1"/>
      <w:marLeft w:val="0"/>
      <w:marRight w:val="0"/>
      <w:marTop w:val="0"/>
      <w:marBottom w:val="0"/>
      <w:divBdr>
        <w:top w:val="none" w:sz="0" w:space="0" w:color="auto"/>
        <w:left w:val="none" w:sz="0" w:space="0" w:color="auto"/>
        <w:bottom w:val="none" w:sz="0" w:space="0" w:color="auto"/>
        <w:right w:val="none" w:sz="0" w:space="0" w:color="auto"/>
      </w:divBdr>
    </w:div>
    <w:div w:id="2100326350">
      <w:bodyDiv w:val="1"/>
      <w:marLeft w:val="0"/>
      <w:marRight w:val="0"/>
      <w:marTop w:val="0"/>
      <w:marBottom w:val="0"/>
      <w:divBdr>
        <w:top w:val="none" w:sz="0" w:space="0" w:color="auto"/>
        <w:left w:val="none" w:sz="0" w:space="0" w:color="auto"/>
        <w:bottom w:val="none" w:sz="0" w:space="0" w:color="auto"/>
        <w:right w:val="none" w:sz="0" w:space="0" w:color="auto"/>
      </w:divBdr>
    </w:div>
    <w:div w:id="2113548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0-7381-3924" TargetMode="External"/><Relationship Id="rId13" Type="http://schemas.openxmlformats.org/officeDocument/2006/relationships/header" Target="header2.xml"/><Relationship Id="rId18" Type="http://schemas.openxmlformats.org/officeDocument/2006/relationships/hyperlink" Target="mailto:nathalie.borborl@ug.edu.ec" TargetMode="External"/><Relationship Id="rId3" Type="http://schemas.openxmlformats.org/officeDocument/2006/relationships/styles" Target="styles.xml"/><Relationship Id="rId21" Type="http://schemas.openxmlformats.org/officeDocument/2006/relationships/hyperlink" Target="mailto:mary.bohorquezc@ug.edu.ec"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nathalie.borborl@ug.edu.ec"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creativecommons.org/licenses/by-nc-sa/4.0/deed.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yperlink" Target="https://orcid.org/0000-0002-0588-3397"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s://orcid.org/0009-0000-2735-9249" TargetMode="External"/><Relationship Id="rId14" Type="http://schemas.openxmlformats.org/officeDocument/2006/relationships/footer" Target="foot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jpeg"/><Relationship Id="rId1" Type="http://schemas.openxmlformats.org/officeDocument/2006/relationships/hyperlink" Target="https://actasmedicas.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Hol03</b:Tag>
    <b:SourceType>JournalArticle</b:SourceType>
    <b:Guid>{E04A13C7-2A19-456B-8489-5C4502F61921}</b:Guid>
    <b:Author>
      <b:Author>
        <b:NameList>
          <b:Person>
            <b:Last>Holubar</b:Last>
            <b:First>S</b:First>
          </b:Person>
          <b:Person>
            <b:Last>Hyman.</b:Last>
            <b:First>N</b:First>
          </b:Person>
        </b:NameList>
      </b:Author>
    </b:Author>
    <b:Title>Continence alterations after ileal pouch-anal anastomosis do not diminish quality of life.</b:Title>
    <b:JournalName>Dis Colon Rectum</b:JournalName>
    <b:Year>2003</b:Year>
    <b:Pages>46:1489-91. </b:Pages>
    <b:RefOrder>1</b:RefOrder>
  </b:Source>
  <b:Source>
    <b:Tag>Faz95</b:Tag>
    <b:SourceType>JournalArticle</b:SourceType>
    <b:Guid>{5A29B102-BF6C-4BCB-A0E7-E3652C1825B0}</b:Guid>
    <b:Author>
      <b:Author>
        <b:NameList>
          <b:Person>
            <b:Last>Fazio</b:Last>
            <b:First>VW</b:First>
          </b:Person>
          <b:Person>
            <b:Last>Ziv</b:Last>
            <b:First>Y</b:First>
          </b:Person>
          <b:Person>
            <b:Last>Church</b:Last>
            <b:First>JM</b:First>
          </b:Person>
          <b:Person>
            <b:Last>Oakley</b:Last>
            <b:First>JR</b:First>
          </b:Person>
          <b:Person>
            <b:Last>Lavery</b:Last>
            <b:First>IC</b:First>
          </b:Person>
          <b:Person>
            <b:Last>Milsom</b:Last>
            <b:First>JW</b:First>
          </b:Person>
          <b:Person>
            <b:Last>al.</b:Last>
            <b:First>et</b:First>
          </b:Person>
        </b:NameList>
      </b:Author>
    </b:Author>
    <b:Title>Ileal pouch-anal anastomosis: complications and function in 1005 patients. Ann Surg.</b:Title>
    <b:JournalName>Ann Surg</b:JournalName>
    <b:Year>1995</b:Year>
    <b:Pages> 222:120-7. 2.</b:Pages>
    <b:RefOrder>2</b:RefOrder>
  </b:Source>
  <b:Source>
    <b:Tag>Sag06</b:Tag>
    <b:SourceType>JournalArticle</b:SourceType>
    <b:Guid>{87362531-D9E9-471B-BB44-032CE847561B}</b:Guid>
    <b:Author>
      <b:Author>
        <b:NameList>
          <b:Person>
            <b:Last>Sagap</b:Last>
          </b:Person>
          <b:Person>
            <b:Last>Remzi</b:Last>
          </b:Person>
          <b:Person>
            <b:Last>Hammel</b:Last>
          </b:Person>
          <b:Person>
            <b:Last>Fazio.</b:Last>
          </b:Person>
        </b:NameList>
      </b:Author>
    </b:Author>
    <b:Title>Factors associated with failure in managing pelvic sepsis after ileal pouch-anal anastomosis (IPAA)-a multivariate analysis.</b:Title>
    <b:JournalName>Surgery</b:JournalName>
    <b:Year>2006</b:Year>
    <b:Pages>140:691-703.</b:Pages>
    <b:RefOrder>3</b:RefOrder>
  </b:Source>
  <b:Source>
    <b:Tag>Ber07</b:Tag>
    <b:SourceType>JournalArticle</b:SourceType>
    <b:Guid>{588B74AC-792E-45D7-B743-A62074537384}</b:Guid>
    <b:Author>
      <b:Author>
        <b:NameList>
          <b:Person>
            <b:Last>Berndtsson</b:Last>
            <b:First>I</b:First>
          </b:Person>
          <b:Person>
            <b:Last>Lindholm</b:Last>
            <b:First>E</b:First>
          </b:Person>
          <b:Person>
            <b:Last>Öresland</b:Last>
            <b:First>T</b:First>
          </b:Person>
          <b:Person>
            <b:Last>Börjesson.</b:Last>
            <b:First>L</b:First>
          </b:Person>
        </b:NameList>
      </b:Author>
    </b:Author>
    <b:Title>Long-term outcome after ileal pouch-anal anastomosis: function and health-related quality of life.</b:Title>
    <b:JournalName>Dis Colon Rectum</b:JournalName>
    <b:Year>2007;</b:Year>
    <b:Pages>50:1545-52.</b:Pages>
    <b:RefOrder>4</b:RefOrder>
  </b:Source>
  <b:Source>
    <b:Tag>Jen95</b:Tag>
    <b:SourceType>JournalArticle</b:SourceType>
    <b:Guid>{B1C1F552-4FD3-40D8-9ECA-7576770C6DFB}</b:Guid>
    <b:Author>
      <b:Author>
        <b:NameList>
          <b:Person>
            <b:Last>Jensen</b:Last>
            <b:First>C</b:First>
          </b:Person>
          <b:Person>
            <b:Last>Vergara</b:Last>
            <b:First>JI</b:First>
          </b:Person>
          <b:Person>
            <b:Last>Pérez</b:Last>
            <b:First>G</b:First>
          </b:Person>
        </b:NameList>
      </b:Author>
    </b:Author>
    <b:Title>Alternativas quirúrgicas en la colitis ulcerosa idiopática.</b:Title>
    <b:JournalName>Rev Chil Cir</b:JournalName>
    <b:Year>1995</b:Year>
    <b:Pages>47:230-4. 7.</b:Pages>
    <b:RefOrder>5</b:RefOrder>
  </b:Source>
  <b:Source>
    <b:Tag>Cam03</b:Tag>
    <b:SourceType>JournalArticle</b:SourceType>
    <b:Guid>{4F66C4A3-E551-4DDB-9F94-1FFBFF01B6AD}</b:Guid>
    <b:Author>
      <b:Author>
        <b:NameList>
          <b:Person>
            <b:Last>Camilleri-Brennan</b:Last>
            <b:First>J</b:First>
          </b:Person>
          <b:Person>
            <b:Last>Munro</b:Last>
            <b:First>A</b:First>
          </b:Person>
          <b:Person>
            <b:Last>Steele.</b:Last>
            <b:First>RJ</b:First>
          </b:Person>
        </b:NameList>
      </b:Author>
    </b:Author>
    <b:Title>Does an ileoanal pouch offer a better quality of life than a permanent</b:Title>
    <b:JournalName>Gastrointest Surg.</b:JournalName>
    <b:Year>2003</b:Year>
    <b:Pages> 7:814-9</b:Pages>
    <b:RefOrder>6</b:RefOrder>
  </b:Source>
  <b:Source>
    <b:Tag>Zúñ97</b:Tag>
    <b:SourceType>JournalArticle</b:SourceType>
    <b:Guid>{68162658-1B06-4C48-A05A-A5E2F0D1F72C}</b:Guid>
    <b:Author>
      <b:Author>
        <b:NameList>
          <b:Person>
            <b:Last>Zúñiga</b:Last>
          </b:Person>
          <b:Person>
            <b:Last>López</b:Last>
          </b:Person>
          <b:Person>
            <b:Last>Rahmer</b:Last>
          </b:Person>
          <b:Person>
            <b:Last>Quintana</b:Last>
          </b:Person>
          <b:Person>
            <b:Last>Duarte</b:Last>
          </b:Person>
          <b:Person>
            <b:Last>Donoso.</b:Last>
          </b:Person>
        </b:NameList>
      </b:Author>
    </b:Author>
    <b:Title>Reservorio ileal en el tratamiento quirúrgico de la colitis ulcerosa.</b:Title>
    <b:JournalName>Rev Chil Cir.</b:JournalName>
    <b:Year>1997</b:Year>
    <b:Pages>49:69-75. 6</b:Pages>
    <b:RefOrder>7</b:RefOrder>
  </b:Source>
  <b:Source>
    <b:Tag>Öre89</b:Tag>
    <b:SourceType>JournalArticle</b:SourceType>
    <b:Guid>{9196D84C-9F73-48F7-8ACC-80F9543A9877}</b:Guid>
    <b:Author>
      <b:Author>
        <b:NameList>
          <b:Person>
            <b:Last>Öresland</b:Last>
          </b:Person>
          <b:Person>
            <b:Last>Fasth</b:Last>
          </b:Person>
          <b:Person>
            <b:Last>Nordgren</b:Last>
          </b:Person>
          <b:Person>
            <b:Last>.</b:Last>
            <b:First>Hultén</b:First>
          </b:Person>
        </b:NameList>
      </b:Author>
    </b:Author>
    <b:Title>The clinical and functional outcome after restorative proctocolectomy. A prospective study in 100 patients.</b:Title>
    <b:JournalName>Int J Colorectal Dis</b:JournalName>
    <b:Year>1989</b:Year>
    <b:Pages>4:50-6.</b:Pages>
    <b:RefOrder>8</b:RefOrder>
  </b:Source>
  <b:Source>
    <b:Tag>Blo09</b:Tag>
    <b:SourceType>JournalArticle</b:SourceType>
    <b:Guid>{1AE52761-E502-4634-A4FA-F7D545A2BE1F}</b:Guid>
    <b:Author>
      <b:Author>
        <b:NameList>
          <b:Person>
            <b:Last>Block</b:Last>
            <b:First>M</b:First>
          </b:Person>
          <b:Person>
            <b:Last>Börjesson</b:Last>
            <b:First>L</b:First>
          </b:Person>
          <b:Person>
            <b:Last>Lindholm</b:Last>
            <b:First>E</b:First>
          </b:Person>
          <b:Person>
            <b:Last>Öresland.</b:Last>
            <b:First>T</b:First>
          </b:Person>
        </b:NameList>
      </b:Author>
    </b:Author>
    <b:Title>Pouch design and long-term functional outcome after ileal pouch-anal anastomosis.</b:Title>
    <b:JournalName>Br J Surg</b:JournalName>
    <b:Year>2009;</b:Year>
    <b:Pages>96:527-32.</b:Pages>
    <b:RefOrder>9</b:RefOrder>
  </b:Source>
  <b:Source>
    <b:Tag>Zár08</b:Tag>
    <b:SourceType>JournalArticle</b:SourceType>
    <b:Guid>{B4C5AA6B-AD1D-4649-ADB5-208CE6D7F423}</b:Guid>
    <b:Author>
      <b:Author>
        <b:NameList>
          <b:Person>
            <b:Last>Zárate</b:Last>
          </b:Person>
          <b:Person>
            <b:Last>Zúñiga</b:Last>
          </b:Person>
          <b:Person>
            <b:Last>Pinedo</b:Last>
          </b:Person>
          <b:Person>
            <b:Last>López</b:Last>
          </b:Person>
          <b:Person>
            <b:Last>Molina</b:Last>
          </b:Person>
          <b:Person>
            <b:Last>.</b:Last>
            <b:First>Viviani</b:First>
          </b:Person>
        </b:NameList>
      </b:Author>
    </b:Author>
    <b:Title>Reservorio ileal con anastomosis reservorio anal por colitis ulcerosa: complicaciones y resultados a largo plazo.</b:Title>
    <b:JournalName>Rev Med Chile</b:JournalName>
    <b:Year>2008</b:Year>
    <b:Pages>136:467-74. 15</b:Pages>
    <b:RefOrder>10</b:RefOrder>
  </b:Source>
  <b:Source>
    <b:Tag>MIC00</b:Tag>
    <b:SourceType>JournalArticle</b:SourceType>
    <b:Guid>{614C37E6-109F-46D1-AD6F-EB9F352348A2}</b:Guid>
    <b:Author>
      <b:Author>
        <b:NameList>
          <b:Person>
            <b:Last>MICHELASSI</b:Last>
          </b:Person>
          <b:Person>
            <b:Last>HURST.</b:Last>
          </b:Person>
        </b:NameList>
      </b:Author>
    </b:Author>
    <b:Title>Restorative proctocolectomy with J-pouch ileoanal anastomosis.</b:Title>
    <b:JournalName>Arch Surg</b:JournalName>
    <b:Year>2000</b:Year>
    <b:Pages> 135: 347-53</b:Pages>
    <b:RefOrder>11</b:RefOrder>
  </b:Source>
</b:Sources>
</file>

<file path=customXml/itemProps1.xml><?xml version="1.0" encoding="utf-8"?>
<ds:datastoreItem xmlns:ds="http://schemas.openxmlformats.org/officeDocument/2006/customXml" ds:itemID="{832A73C9-CADD-45E4-8A15-311E49DFD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890</Words>
  <Characters>4897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Manager/>
  <Company>Toshiba</Company>
  <LinksUpToDate>false</LinksUpToDate>
  <CharactersWithSpaces>5776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Owner</dc:creator>
  <cp:keywords/>
  <dc:description/>
  <cp:lastModifiedBy>Pamela Tatiana Morales Torres</cp:lastModifiedBy>
  <cp:revision>3</cp:revision>
  <cp:lastPrinted>2025-12-05T13:02:00Z</cp:lastPrinted>
  <dcterms:created xsi:type="dcterms:W3CDTF">2025-12-05T15:56:00Z</dcterms:created>
  <dcterms:modified xsi:type="dcterms:W3CDTF">2025-12-05T16:11:00Z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e984f58c-7264-34f0-a483-3f6c603a9251</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